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A544" w14:textId="77777777" w:rsidR="00C95D11" w:rsidRDefault="008E768B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7th Grade Supply List</w:t>
      </w:r>
    </w:p>
    <w:p w14:paraId="1A59FF84" w14:textId="77777777" w:rsidR="00C95D11" w:rsidRDefault="008E768B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2023 - 2024 </w:t>
      </w:r>
    </w:p>
    <w:p w14:paraId="09AC2E51" w14:textId="77777777" w:rsidR="00C95D11" w:rsidRDefault="00C95D11">
      <w:pPr>
        <w:jc w:val="center"/>
        <w:rPr>
          <w:b/>
          <w:sz w:val="28"/>
          <w:szCs w:val="28"/>
        </w:rPr>
      </w:pPr>
    </w:p>
    <w:p w14:paraId="2D799838" w14:textId="77777777" w:rsidR="00C95D11" w:rsidRDefault="008E76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46AEEA9" wp14:editId="05528E55">
            <wp:extent cx="2752725" cy="8542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54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15810" w14:textId="77777777" w:rsidR="00C95D11" w:rsidRDefault="008E768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color w:val="201F1E"/>
          <w:sz w:val="14"/>
          <w:szCs w:val="14"/>
        </w:rPr>
      </w:pPr>
      <w:r>
        <w:rPr>
          <w:b/>
          <w:sz w:val="30"/>
          <w:szCs w:val="30"/>
          <w:u w:val="single"/>
        </w:rPr>
        <w:t>***Please note that individual teachers may request additional supplies and will communicate this during the first week of school</w:t>
      </w:r>
    </w:p>
    <w:p w14:paraId="762C2EBB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1 subject </w:t>
      </w:r>
      <w:proofErr w:type="gramStart"/>
      <w:r>
        <w:rPr>
          <w:color w:val="201F1E"/>
          <w:sz w:val="24"/>
          <w:szCs w:val="24"/>
        </w:rPr>
        <w:t>notebook  W</w:t>
      </w:r>
      <w:proofErr w:type="gramEnd"/>
      <w:r>
        <w:rPr>
          <w:color w:val="201F1E"/>
          <w:sz w:val="24"/>
          <w:szCs w:val="24"/>
        </w:rPr>
        <w:t>/ POCKETS</w:t>
      </w:r>
    </w:p>
    <w:p w14:paraId="1809C2BB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 2- Composition notebooks</w:t>
      </w:r>
    </w:p>
    <w:p w14:paraId="49805115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 2- 1 inch 3-ring binder</w:t>
      </w:r>
    </w:p>
    <w:p w14:paraId="5AB3619A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Dividers with tabs </w:t>
      </w:r>
    </w:p>
    <w:p w14:paraId="2EB43C05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Notebook Paper</w:t>
      </w:r>
    </w:p>
    <w:p w14:paraId="536F54F2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Colored Markers</w:t>
      </w:r>
    </w:p>
    <w:p w14:paraId="711AAC8A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Colored Pencils </w:t>
      </w:r>
    </w:p>
    <w:p w14:paraId="275A282A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Dry Erase Markers</w:t>
      </w:r>
    </w:p>
    <w:p w14:paraId="48C39AD0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 #2 Pencils and/ or Mechanical pencil w/ lead</w:t>
      </w:r>
    </w:p>
    <w:p w14:paraId="13170950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 Pencil Erasers</w:t>
      </w:r>
    </w:p>
    <w:p w14:paraId="75CCFD2E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Highlighters</w:t>
      </w:r>
    </w:p>
    <w:p w14:paraId="5419B39D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Glue Sticks</w:t>
      </w:r>
    </w:p>
    <w:p w14:paraId="790C6912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Liquid Glue</w:t>
      </w:r>
    </w:p>
    <w:p w14:paraId="6C27CBFA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Scissors</w:t>
      </w:r>
    </w:p>
    <w:p w14:paraId="4DC91A26" w14:textId="77777777" w:rsidR="00C95D11" w:rsidRDefault="008E768B">
      <w:pPr>
        <w:shd w:val="clear" w:color="auto" w:fill="FFFFFF"/>
        <w:spacing w:before="240"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Index Cards </w:t>
      </w:r>
    </w:p>
    <w:p w14:paraId="36FD0609" w14:textId="77777777" w:rsidR="00C95D11" w:rsidRDefault="008E768B">
      <w:pPr>
        <w:shd w:val="clear" w:color="auto" w:fill="FFFFFF"/>
        <w:spacing w:before="240" w:after="240"/>
        <w:rPr>
          <w:i/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lastRenderedPageBreak/>
        <w:t xml:space="preserve">Optional: </w:t>
      </w:r>
      <w:r>
        <w:rPr>
          <w:i/>
          <w:color w:val="201F1E"/>
          <w:sz w:val="24"/>
          <w:szCs w:val="24"/>
        </w:rPr>
        <w:t>BUT Preferred</w:t>
      </w:r>
    </w:p>
    <w:p w14:paraId="23DD6621" w14:textId="77777777" w:rsidR="00C95D11" w:rsidRDefault="008E768B">
      <w:pPr>
        <w:shd w:val="clear" w:color="auto" w:fill="FFFFFF"/>
        <w:spacing w:before="240" w:after="240"/>
        <w:ind w:left="720"/>
        <w:rPr>
          <w:i/>
          <w:color w:val="201F1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01F1E"/>
          <w:sz w:val="24"/>
          <w:szCs w:val="24"/>
        </w:rPr>
        <w:t>❖</w:t>
      </w:r>
      <w:r>
        <w:rPr>
          <w:color w:val="201F1E"/>
          <w:sz w:val="24"/>
          <w:szCs w:val="24"/>
        </w:rPr>
        <w:t xml:space="preserve">   </w:t>
      </w:r>
      <w:r>
        <w:rPr>
          <w:i/>
          <w:color w:val="201F1E"/>
          <w:sz w:val="24"/>
          <w:szCs w:val="24"/>
        </w:rPr>
        <w:t>Lysol/ Clorox Wipes</w:t>
      </w:r>
    </w:p>
    <w:p w14:paraId="7FA3D82D" w14:textId="77777777" w:rsidR="00C95D11" w:rsidRDefault="008E768B">
      <w:pPr>
        <w:shd w:val="clear" w:color="auto" w:fill="FFFFFF"/>
        <w:spacing w:before="240" w:after="240"/>
        <w:ind w:left="720"/>
        <w:rPr>
          <w:i/>
          <w:color w:val="201F1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01F1E"/>
          <w:sz w:val="24"/>
          <w:szCs w:val="24"/>
        </w:rPr>
        <w:t>❖</w:t>
      </w:r>
      <w:r>
        <w:rPr>
          <w:color w:val="201F1E"/>
          <w:sz w:val="24"/>
          <w:szCs w:val="24"/>
        </w:rPr>
        <w:t xml:space="preserve">   </w:t>
      </w:r>
      <w:r>
        <w:rPr>
          <w:i/>
          <w:color w:val="201F1E"/>
          <w:sz w:val="24"/>
          <w:szCs w:val="24"/>
        </w:rPr>
        <w:t>Kleenex Boxes</w:t>
      </w:r>
    </w:p>
    <w:p w14:paraId="4BA92E88" w14:textId="77777777" w:rsidR="00C95D11" w:rsidRDefault="008E768B">
      <w:pPr>
        <w:shd w:val="clear" w:color="auto" w:fill="FFFFFF"/>
        <w:spacing w:before="240" w:after="240"/>
        <w:ind w:left="720"/>
        <w:rPr>
          <w:i/>
          <w:color w:val="201F1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01F1E"/>
          <w:sz w:val="24"/>
          <w:szCs w:val="24"/>
        </w:rPr>
        <w:t>❖</w:t>
      </w:r>
      <w:r>
        <w:rPr>
          <w:color w:val="201F1E"/>
          <w:sz w:val="24"/>
          <w:szCs w:val="24"/>
        </w:rPr>
        <w:t xml:space="preserve">   </w:t>
      </w:r>
      <w:r>
        <w:rPr>
          <w:i/>
          <w:color w:val="201F1E"/>
          <w:sz w:val="24"/>
          <w:szCs w:val="24"/>
        </w:rPr>
        <w:t>Paper Towel Rolls</w:t>
      </w:r>
    </w:p>
    <w:p w14:paraId="346AFEBC" w14:textId="77777777" w:rsidR="00C95D11" w:rsidRDefault="008E768B">
      <w:pPr>
        <w:shd w:val="clear" w:color="auto" w:fill="FFFFFF"/>
        <w:spacing w:before="240" w:after="240"/>
        <w:ind w:left="720"/>
        <w:rPr>
          <w:i/>
          <w:color w:val="201F1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01F1E"/>
          <w:sz w:val="24"/>
          <w:szCs w:val="24"/>
        </w:rPr>
        <w:t>❖</w:t>
      </w:r>
      <w:r>
        <w:rPr>
          <w:color w:val="201F1E"/>
          <w:sz w:val="24"/>
          <w:szCs w:val="24"/>
        </w:rPr>
        <w:t xml:space="preserve">   </w:t>
      </w:r>
      <w:r>
        <w:rPr>
          <w:i/>
          <w:color w:val="201F1E"/>
          <w:sz w:val="24"/>
          <w:szCs w:val="24"/>
        </w:rPr>
        <w:t>Hand Sanitizer</w:t>
      </w:r>
    </w:p>
    <w:p w14:paraId="07BB3849" w14:textId="77777777" w:rsidR="00C95D11" w:rsidRDefault="00C95D11">
      <w:pPr>
        <w:shd w:val="clear" w:color="auto" w:fill="FFFFFF"/>
        <w:spacing w:before="240" w:after="240"/>
        <w:ind w:left="720"/>
        <w:rPr>
          <w:rFonts w:ascii="Verdana" w:eastAsia="Verdana" w:hAnsi="Verdana" w:cs="Verdana"/>
          <w:b/>
          <w:sz w:val="20"/>
          <w:szCs w:val="20"/>
          <w:u w:val="single"/>
        </w:rPr>
      </w:pPr>
    </w:p>
    <w:sectPr w:rsidR="00C95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11"/>
    <w:rsid w:val="008E768B"/>
    <w:rsid w:val="00C95D11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9B7D"/>
  <w15:docId w15:val="{AE8962D8-1238-4ED4-8868-BF1EB6A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Ogburn Robert R</dc:creator>
  <cp:lastModifiedBy>Dubose Gabriella L</cp:lastModifiedBy>
  <cp:revision>2</cp:revision>
  <dcterms:created xsi:type="dcterms:W3CDTF">2023-07-13T16:22:00Z</dcterms:created>
  <dcterms:modified xsi:type="dcterms:W3CDTF">2023-07-13T16:22:00Z</dcterms:modified>
</cp:coreProperties>
</file>