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30" w:rsidRPr="003947EF" w:rsidRDefault="009A1BC0">
      <w:pPr>
        <w:rPr>
          <w:sz w:val="24"/>
        </w:rPr>
      </w:pPr>
      <w:bookmarkStart w:id="0" w:name="_GoBack"/>
      <w:bookmarkEnd w:id="0"/>
      <w:r>
        <w:rPr>
          <w:sz w:val="24"/>
        </w:rPr>
        <w:t>Dear Parents,</w:t>
      </w:r>
    </w:p>
    <w:p w:rsidR="000F6730" w:rsidRPr="003947EF" w:rsidRDefault="000F6730">
      <w:pPr>
        <w:rPr>
          <w:sz w:val="24"/>
        </w:rPr>
      </w:pPr>
      <w:r w:rsidRPr="003947EF">
        <w:rPr>
          <w:sz w:val="24"/>
        </w:rPr>
        <w:t>We thank you for your flexibility, patience and partnership as we work through the instructional adjustments during the COVID-19 shut down.  In an effort to help you monitor the work of your student(s), we have provided a</w:t>
      </w:r>
      <w:r w:rsidR="00AB2AC5">
        <w:rPr>
          <w:sz w:val="24"/>
        </w:rPr>
        <w:t xml:space="preserve">n attachment to our Shaw website </w:t>
      </w:r>
      <w:r w:rsidRPr="003947EF">
        <w:rPr>
          <w:sz w:val="24"/>
        </w:rPr>
        <w:t xml:space="preserve">that will show you how to add yourself to your student’s CANVAS account.  </w:t>
      </w:r>
    </w:p>
    <w:p w:rsidR="000F6730" w:rsidRDefault="000F6730">
      <w:pPr>
        <w:rPr>
          <w:b/>
          <w:sz w:val="24"/>
        </w:rPr>
      </w:pPr>
      <w:r w:rsidRPr="00AB2AC5">
        <w:rPr>
          <w:b/>
          <w:sz w:val="24"/>
        </w:rPr>
        <w:t xml:space="preserve">It is imperative that your student complete the assignments on a weekly basis.  Teachers are grading the assignments and grades are being entered into Infinite Campus daily.  If your student is having Chromebook or CANVAS issues, please contact our Help Desk at (762) 266-9752 from 10:00 AM – 4:00 PM from (Mon-Wed). </w:t>
      </w:r>
    </w:p>
    <w:p w:rsidR="009A1BC0" w:rsidRPr="00AB2AC5" w:rsidRDefault="009A1BC0">
      <w:pPr>
        <w:rPr>
          <w:b/>
          <w:sz w:val="24"/>
        </w:rPr>
      </w:pPr>
      <w:r>
        <w:rPr>
          <w:b/>
          <w:sz w:val="24"/>
        </w:rPr>
        <w:t xml:space="preserve">Students enrolled in the Credit recovery course can work on modules from home. Please have your student to log in to their Georgia Credit Recovery Account. </w:t>
      </w:r>
    </w:p>
    <w:p w:rsidR="000F6730" w:rsidRPr="00AB2AC5" w:rsidRDefault="000F6730">
      <w:pPr>
        <w:rPr>
          <w:b/>
          <w:sz w:val="24"/>
        </w:rPr>
      </w:pPr>
      <w:r w:rsidRPr="00AB2AC5">
        <w:rPr>
          <w:b/>
          <w:sz w:val="24"/>
        </w:rPr>
        <w:t>Spectrum/Charter are offering free Internet service for 60 days – 1-866-874-2389.</w:t>
      </w:r>
    </w:p>
    <w:p w:rsidR="00793555" w:rsidRPr="003947EF" w:rsidRDefault="000F6730" w:rsidP="00793555">
      <w:pPr>
        <w:rPr>
          <w:sz w:val="24"/>
        </w:rPr>
      </w:pPr>
      <w:r w:rsidRPr="003947EF">
        <w:rPr>
          <w:sz w:val="24"/>
        </w:rPr>
        <w:t xml:space="preserve">If you or your student need assistance, please do not hesitate to email our teachers or log into CANVAS to speak with our teachers during their office hours.  Times of office hours can be found on the Shaw High web-page.  For students that do not have Wi-Fi access, please </w:t>
      </w:r>
      <w:r w:rsidR="00793555" w:rsidRPr="003947EF">
        <w:rPr>
          <w:sz w:val="24"/>
        </w:rPr>
        <w:t xml:space="preserve">email the teacher(s) or text SHS Administration at (706) 566-7415.  </w:t>
      </w:r>
    </w:p>
    <w:p w:rsidR="00793555" w:rsidRDefault="00793555" w:rsidP="00793555">
      <w:pPr>
        <w:rPr>
          <w:rFonts w:ascii="Calibri" w:eastAsia="Calibri" w:hAnsi="Calibri" w:cs="Times New Roman"/>
          <w:sz w:val="28"/>
          <w:szCs w:val="24"/>
        </w:rPr>
      </w:pPr>
      <w:r w:rsidRPr="003947EF">
        <w:rPr>
          <w:sz w:val="24"/>
        </w:rPr>
        <w:t xml:space="preserve">Please continue to monitor our Shaw High web-page and social media for updated information.  Again, many blessings to you and I thank you for your support and your flexibility.  You are one of the reasons we say, “It is Great to Be a Shaw Raider!” </w:t>
      </w:r>
      <w:r w:rsidRPr="003947EF">
        <w:rPr>
          <w:rFonts w:ascii="Calibri" w:eastAsia="Calibri" w:hAnsi="Calibri" w:cs="Times New Roman"/>
          <w:sz w:val="28"/>
          <w:szCs w:val="24"/>
        </w:rPr>
        <w:t xml:space="preserve">  </w:t>
      </w:r>
    </w:p>
    <w:p w:rsidR="009A1BC0" w:rsidRDefault="009A1BC0" w:rsidP="00793555">
      <w:pPr>
        <w:rPr>
          <w:rFonts w:ascii="Calibri" w:eastAsia="Calibri" w:hAnsi="Calibri" w:cs="Times New Roman"/>
          <w:sz w:val="28"/>
          <w:szCs w:val="24"/>
        </w:rPr>
      </w:pPr>
    </w:p>
    <w:p w:rsidR="009A1BC0" w:rsidRPr="009A1BC0" w:rsidRDefault="009A1BC0" w:rsidP="00793555">
      <w:pPr>
        <w:rPr>
          <w:rFonts w:ascii="Calibri" w:eastAsia="Calibri" w:hAnsi="Calibri" w:cs="Times New Roman"/>
          <w:sz w:val="24"/>
          <w:szCs w:val="24"/>
        </w:rPr>
      </w:pPr>
      <w:r w:rsidRPr="009A1BC0">
        <w:rPr>
          <w:rFonts w:ascii="Calibri" w:eastAsia="Calibri" w:hAnsi="Calibri" w:cs="Times New Roman"/>
          <w:sz w:val="24"/>
          <w:szCs w:val="24"/>
        </w:rPr>
        <w:t>Sincerely,</w:t>
      </w:r>
    </w:p>
    <w:p w:rsidR="009A1BC0" w:rsidRPr="009A1BC0" w:rsidRDefault="009A1BC0" w:rsidP="00793555">
      <w:pPr>
        <w:rPr>
          <w:rFonts w:ascii="Calibri" w:eastAsia="Calibri" w:hAnsi="Calibri" w:cs="Times New Roman"/>
          <w:sz w:val="24"/>
          <w:szCs w:val="24"/>
        </w:rPr>
      </w:pPr>
      <w:r w:rsidRPr="009A1BC0">
        <w:rPr>
          <w:rFonts w:ascii="Calibri" w:eastAsia="Calibri" w:hAnsi="Calibri" w:cs="Times New Roman"/>
          <w:sz w:val="24"/>
          <w:szCs w:val="24"/>
        </w:rPr>
        <w:t>Sureya Hendrick, Ed.D.</w:t>
      </w:r>
    </w:p>
    <w:p w:rsidR="009A1BC0" w:rsidRPr="009A1BC0" w:rsidRDefault="009A1BC0" w:rsidP="00793555">
      <w:pPr>
        <w:rPr>
          <w:rFonts w:ascii="Calibri" w:eastAsia="Calibri" w:hAnsi="Calibri" w:cs="Times New Roman"/>
          <w:sz w:val="24"/>
          <w:szCs w:val="24"/>
        </w:rPr>
      </w:pPr>
      <w:r w:rsidRPr="009A1BC0">
        <w:rPr>
          <w:rFonts w:ascii="Calibri" w:eastAsia="Calibri" w:hAnsi="Calibri" w:cs="Times New Roman"/>
          <w:sz w:val="24"/>
          <w:szCs w:val="24"/>
        </w:rPr>
        <w:t>Principal</w:t>
      </w:r>
    </w:p>
    <w:p w:rsidR="000F6730" w:rsidRPr="003947EF" w:rsidRDefault="000F6730">
      <w:pPr>
        <w:rPr>
          <w:sz w:val="24"/>
        </w:rPr>
      </w:pPr>
    </w:p>
    <w:p w:rsidR="000F6730" w:rsidRPr="003947EF" w:rsidRDefault="000F6730">
      <w:pPr>
        <w:rPr>
          <w:sz w:val="24"/>
        </w:rPr>
      </w:pPr>
    </w:p>
    <w:sectPr w:rsidR="000F6730" w:rsidRPr="00394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30"/>
    <w:rsid w:val="000F6730"/>
    <w:rsid w:val="003947EF"/>
    <w:rsid w:val="00793555"/>
    <w:rsid w:val="009A1BC0"/>
    <w:rsid w:val="00A54B43"/>
    <w:rsid w:val="00AB2AC5"/>
    <w:rsid w:val="00BD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E9EF3-725D-4735-BA50-F6DC92AC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 Sureya Z</dc:creator>
  <cp:keywords/>
  <dc:description/>
  <cp:lastModifiedBy>Hendrick Sureya Z</cp:lastModifiedBy>
  <cp:revision>3</cp:revision>
  <dcterms:created xsi:type="dcterms:W3CDTF">2020-03-18T21:30:00Z</dcterms:created>
  <dcterms:modified xsi:type="dcterms:W3CDTF">2020-03-18T21:57:00Z</dcterms:modified>
</cp:coreProperties>
</file>