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FD" w:rsidRPr="005952EC" w:rsidRDefault="00253CA4" w:rsidP="003A3DF3">
      <w:pPr>
        <w:jc w:val="center"/>
        <w:rPr>
          <w:rFonts w:ascii="Bodoni MT" w:hAnsi="Bodoni MT" w:cs="Times New Roman"/>
          <w:b/>
          <w:sz w:val="36"/>
          <w:szCs w:val="24"/>
        </w:rPr>
      </w:pPr>
      <w:r w:rsidRPr="005952EC">
        <w:rPr>
          <w:rFonts w:ascii="Bodoni MT" w:hAnsi="Bodoni MT" w:cs="Times New Roman"/>
          <w:b/>
          <w:sz w:val="36"/>
          <w:szCs w:val="24"/>
        </w:rPr>
        <w:t>Benjamin H. Hardaway International Baccalaureate School</w:t>
      </w:r>
      <w:r w:rsidRPr="005952EC">
        <w:rPr>
          <w:rFonts w:ascii="Bodoni MT" w:hAnsi="Bodoni MT" w:cs="Times New Roman"/>
          <w:b/>
          <w:sz w:val="36"/>
          <w:szCs w:val="24"/>
        </w:rPr>
        <w:br/>
        <w:t>Admissions Policy</w:t>
      </w:r>
    </w:p>
    <w:p w:rsidR="00253CA4" w:rsidRPr="006423BA" w:rsidRDefault="00253CA4">
      <w:pPr>
        <w:rPr>
          <w:rFonts w:ascii="Garamond" w:hAnsi="Garamond" w:cs="Times New Roman"/>
          <w:sz w:val="24"/>
          <w:szCs w:val="24"/>
        </w:rPr>
      </w:pPr>
      <w:r w:rsidRPr="006423BA">
        <w:rPr>
          <w:rFonts w:ascii="Garamond" w:hAnsi="Garamond" w:cs="Times New Roman"/>
          <w:sz w:val="24"/>
          <w:szCs w:val="24"/>
        </w:rPr>
        <w:t xml:space="preserve">Students who do not live in Hardaway’s school zone must apply for the Hardaway IB program using the Muscogee County School District online application. </w:t>
      </w:r>
    </w:p>
    <w:p w:rsidR="00253CA4" w:rsidRPr="006423BA" w:rsidRDefault="00253CA4">
      <w:pPr>
        <w:rPr>
          <w:rFonts w:ascii="Garamond" w:hAnsi="Garamond" w:cs="Times New Roman"/>
          <w:sz w:val="24"/>
          <w:szCs w:val="24"/>
        </w:rPr>
      </w:pPr>
      <w:r w:rsidRPr="006423BA">
        <w:rPr>
          <w:rFonts w:ascii="Garamond" w:hAnsi="Garamond" w:cs="Times New Roman"/>
          <w:sz w:val="24"/>
          <w:szCs w:val="24"/>
        </w:rPr>
        <w:t>Entrance into the program will be determined by a com</w:t>
      </w:r>
      <w:r w:rsidR="0089609C" w:rsidRPr="006423BA">
        <w:rPr>
          <w:rFonts w:ascii="Garamond" w:hAnsi="Garamond" w:cs="Times New Roman"/>
          <w:sz w:val="24"/>
          <w:szCs w:val="24"/>
        </w:rPr>
        <w:t>b</w:t>
      </w:r>
      <w:r w:rsidRPr="006423BA">
        <w:rPr>
          <w:rFonts w:ascii="Garamond" w:hAnsi="Garamond" w:cs="Times New Roman"/>
          <w:sz w:val="24"/>
          <w:szCs w:val="24"/>
        </w:rPr>
        <w:t xml:space="preserve">ination of test scores, grades, writing ability, attendance, and teacher recommendations. </w:t>
      </w:r>
      <w:r w:rsidR="0089609C" w:rsidRPr="006423BA">
        <w:rPr>
          <w:rFonts w:ascii="Garamond" w:hAnsi="Garamond" w:cs="Times New Roman"/>
          <w:sz w:val="24"/>
          <w:szCs w:val="24"/>
        </w:rPr>
        <w:t>Students accepted in the program are expected to be in good standing at their current school, including behavior and attendance.</w:t>
      </w:r>
    </w:p>
    <w:p w:rsidR="00253CA4" w:rsidRPr="006423BA" w:rsidRDefault="00253CA4">
      <w:pPr>
        <w:rPr>
          <w:rFonts w:ascii="Garamond" w:hAnsi="Garamond" w:cs="Times New Roman"/>
          <w:sz w:val="24"/>
          <w:szCs w:val="24"/>
        </w:rPr>
      </w:pPr>
      <w:r w:rsidRPr="006423BA">
        <w:rPr>
          <w:rFonts w:ascii="Garamond" w:hAnsi="Garamond" w:cs="Times New Roman"/>
          <w:sz w:val="24"/>
          <w:szCs w:val="24"/>
        </w:rPr>
        <w:t xml:space="preserve">The magnet application process </w:t>
      </w:r>
      <w:r w:rsidR="0089609C" w:rsidRPr="006423BA">
        <w:rPr>
          <w:rFonts w:ascii="Garamond" w:hAnsi="Garamond" w:cs="Times New Roman"/>
          <w:sz w:val="24"/>
          <w:szCs w:val="24"/>
        </w:rPr>
        <w:t>includes</w:t>
      </w:r>
      <w:r w:rsidRPr="006423BA">
        <w:rPr>
          <w:rFonts w:ascii="Garamond" w:hAnsi="Garamond" w:cs="Times New Roman"/>
          <w:sz w:val="24"/>
          <w:szCs w:val="24"/>
        </w:rPr>
        <w:t xml:space="preserve"> the following:</w:t>
      </w:r>
    </w:p>
    <w:p w:rsidR="00253CA4" w:rsidRPr="006423BA" w:rsidRDefault="00253CA4" w:rsidP="00253CA4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6423BA">
        <w:rPr>
          <w:rFonts w:ascii="Garamond" w:hAnsi="Garamond" w:cs="Times New Roman"/>
          <w:sz w:val="24"/>
          <w:szCs w:val="24"/>
        </w:rPr>
        <w:t>Recommendation forms from current teachers</w:t>
      </w:r>
    </w:p>
    <w:p w:rsidR="00253CA4" w:rsidRPr="006423BA" w:rsidRDefault="00253CA4" w:rsidP="00253CA4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6423BA">
        <w:rPr>
          <w:rFonts w:ascii="Garamond" w:hAnsi="Garamond" w:cs="Times New Roman"/>
          <w:sz w:val="24"/>
          <w:szCs w:val="24"/>
        </w:rPr>
        <w:t>Language Arts teacher</w:t>
      </w:r>
    </w:p>
    <w:p w:rsidR="00253CA4" w:rsidRPr="006423BA" w:rsidRDefault="00253CA4" w:rsidP="00253CA4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6423BA">
        <w:rPr>
          <w:rFonts w:ascii="Garamond" w:hAnsi="Garamond" w:cs="Times New Roman"/>
          <w:sz w:val="24"/>
          <w:szCs w:val="24"/>
        </w:rPr>
        <w:t>Math teacher</w:t>
      </w:r>
    </w:p>
    <w:p w:rsidR="00253CA4" w:rsidRPr="006423BA" w:rsidRDefault="00253CA4" w:rsidP="00253CA4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6423BA">
        <w:rPr>
          <w:rFonts w:ascii="Garamond" w:hAnsi="Garamond" w:cs="Times New Roman"/>
          <w:sz w:val="24"/>
          <w:szCs w:val="24"/>
        </w:rPr>
        <w:t>Copies of current and previous year’s report card</w:t>
      </w:r>
    </w:p>
    <w:p w:rsidR="00253CA4" w:rsidRPr="006423BA" w:rsidRDefault="00253CA4" w:rsidP="00253CA4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6423BA">
        <w:rPr>
          <w:rFonts w:ascii="Garamond" w:hAnsi="Garamond" w:cs="Times New Roman"/>
          <w:sz w:val="24"/>
          <w:szCs w:val="24"/>
        </w:rPr>
        <w:t>Copies of norm-referenced test scores</w:t>
      </w:r>
    </w:p>
    <w:p w:rsidR="00253CA4" w:rsidRPr="006423BA" w:rsidRDefault="00253CA4" w:rsidP="00B425E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6423BA">
        <w:rPr>
          <w:rFonts w:ascii="Garamond" w:hAnsi="Garamond" w:cs="Times New Roman"/>
          <w:sz w:val="24"/>
          <w:szCs w:val="24"/>
        </w:rPr>
        <w:t>Testing completed and scored</w:t>
      </w:r>
    </w:p>
    <w:p w:rsidR="00253CA4" w:rsidRPr="006423BA" w:rsidRDefault="00253CA4" w:rsidP="0089609C">
      <w:pPr>
        <w:ind w:left="720"/>
        <w:rPr>
          <w:rFonts w:ascii="Garamond" w:hAnsi="Garamond" w:cs="Times New Roman"/>
          <w:sz w:val="24"/>
          <w:szCs w:val="24"/>
        </w:rPr>
      </w:pPr>
      <w:r w:rsidRPr="006423BA">
        <w:rPr>
          <w:rFonts w:ascii="Garamond" w:hAnsi="Garamond" w:cs="Times New Roman"/>
          <w:sz w:val="24"/>
          <w:szCs w:val="24"/>
        </w:rPr>
        <w:t xml:space="preserve">MCSD determines deadlines for online applications. </w:t>
      </w:r>
    </w:p>
    <w:p w:rsidR="0089609C" w:rsidRPr="006423BA" w:rsidRDefault="00253CA4" w:rsidP="00253CA4">
      <w:pPr>
        <w:rPr>
          <w:rFonts w:ascii="Garamond" w:hAnsi="Garamond" w:cs="Times New Roman"/>
          <w:sz w:val="24"/>
          <w:szCs w:val="24"/>
        </w:rPr>
      </w:pPr>
      <w:r w:rsidRPr="006423BA">
        <w:rPr>
          <w:rFonts w:ascii="Garamond" w:hAnsi="Garamond" w:cs="Times New Roman"/>
          <w:sz w:val="24"/>
          <w:szCs w:val="24"/>
        </w:rPr>
        <w:t xml:space="preserve">Consideration for slots will begin upon receipt of application and entrance tests. </w:t>
      </w:r>
    </w:p>
    <w:p w:rsidR="0089609C" w:rsidRPr="006423BA" w:rsidRDefault="0089609C" w:rsidP="0089609C">
      <w:pPr>
        <w:rPr>
          <w:rFonts w:ascii="Garamond" w:hAnsi="Garamond" w:cs="Times New Roman"/>
          <w:sz w:val="24"/>
          <w:szCs w:val="24"/>
        </w:rPr>
      </w:pPr>
      <w:r w:rsidRPr="006423BA">
        <w:rPr>
          <w:rFonts w:ascii="Garamond" w:hAnsi="Garamond" w:cs="Times New Roman"/>
          <w:sz w:val="24"/>
          <w:szCs w:val="24"/>
        </w:rPr>
        <w:t xml:space="preserve">In-zone students: Zoned or open enrollment students who wish to quality to participate in the full IB DP or CP </w:t>
      </w:r>
      <w:proofErr w:type="spellStart"/>
      <w:r w:rsidRPr="006423BA">
        <w:rPr>
          <w:rFonts w:ascii="Garamond" w:hAnsi="Garamond" w:cs="Times New Roman"/>
          <w:sz w:val="24"/>
          <w:szCs w:val="24"/>
        </w:rPr>
        <w:t>programme</w:t>
      </w:r>
      <w:proofErr w:type="spellEnd"/>
      <w:r w:rsidRPr="006423BA">
        <w:rPr>
          <w:rFonts w:ascii="Garamond" w:hAnsi="Garamond" w:cs="Times New Roman"/>
          <w:sz w:val="24"/>
          <w:szCs w:val="24"/>
        </w:rPr>
        <w:t xml:space="preserve"> in 11</w:t>
      </w:r>
      <w:r w:rsidRPr="006423BA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6423BA">
        <w:rPr>
          <w:rFonts w:ascii="Garamond" w:hAnsi="Garamond" w:cs="Times New Roman"/>
          <w:sz w:val="24"/>
          <w:szCs w:val="24"/>
        </w:rPr>
        <w:t xml:space="preserve"> grade are encouraged to apply to the IB program in 9</w:t>
      </w:r>
      <w:r w:rsidRPr="006423BA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6423BA">
        <w:rPr>
          <w:rFonts w:ascii="Garamond" w:hAnsi="Garamond" w:cs="Times New Roman"/>
          <w:sz w:val="24"/>
          <w:szCs w:val="24"/>
        </w:rPr>
        <w:t xml:space="preserve"> grade for early identification and attention to the selection of coursework that will fill all prerequisites.  Students who are in-</w:t>
      </w:r>
      <w:r w:rsidR="00C12F8A" w:rsidRPr="006423BA">
        <w:rPr>
          <w:rFonts w:ascii="Garamond" w:hAnsi="Garamond" w:cs="Times New Roman"/>
          <w:sz w:val="24"/>
          <w:szCs w:val="24"/>
        </w:rPr>
        <w:t>zone are encouraged to take HHS PI</w:t>
      </w:r>
      <w:r w:rsidRPr="006423BA">
        <w:rPr>
          <w:rFonts w:ascii="Garamond" w:hAnsi="Garamond" w:cs="Times New Roman"/>
          <w:sz w:val="24"/>
          <w:szCs w:val="24"/>
        </w:rPr>
        <w:t xml:space="preserve">B and IB courses if prerequisites have been met. </w:t>
      </w:r>
    </w:p>
    <w:p w:rsidR="00253CA4" w:rsidRPr="006423BA" w:rsidRDefault="00253CA4" w:rsidP="00253CA4">
      <w:pPr>
        <w:rPr>
          <w:rFonts w:ascii="Garamond" w:hAnsi="Garamond" w:cs="Times New Roman"/>
          <w:sz w:val="24"/>
          <w:szCs w:val="24"/>
        </w:rPr>
      </w:pPr>
      <w:r w:rsidRPr="006423BA">
        <w:rPr>
          <w:rFonts w:ascii="Garamond" w:hAnsi="Garamond" w:cs="Times New Roman"/>
          <w:sz w:val="24"/>
          <w:szCs w:val="24"/>
        </w:rPr>
        <w:t>Parents/Legal Guardians need to return Magnet Transfer Request forms and other documentation mailed to them to acknowle</w:t>
      </w:r>
      <w:r w:rsidR="00C5212B" w:rsidRPr="006423BA">
        <w:rPr>
          <w:rFonts w:ascii="Garamond" w:hAnsi="Garamond" w:cs="Times New Roman"/>
          <w:sz w:val="24"/>
          <w:szCs w:val="24"/>
        </w:rPr>
        <w:t>dge acceptance into the program by established deadlines.</w:t>
      </w:r>
      <w:r w:rsidRPr="006423BA">
        <w:rPr>
          <w:rFonts w:ascii="Garamond" w:hAnsi="Garamond" w:cs="Times New Roman"/>
          <w:sz w:val="24"/>
          <w:szCs w:val="24"/>
        </w:rPr>
        <w:t xml:space="preserve"> </w:t>
      </w:r>
    </w:p>
    <w:p w:rsidR="006423BA" w:rsidRPr="006423BA" w:rsidRDefault="006423BA" w:rsidP="00253CA4">
      <w:pPr>
        <w:rPr>
          <w:rFonts w:ascii="Garamond" w:hAnsi="Garamond" w:cs="Times New Roman"/>
          <w:sz w:val="24"/>
          <w:szCs w:val="24"/>
        </w:rPr>
      </w:pPr>
    </w:p>
    <w:p w:rsidR="006423BA" w:rsidRPr="006423BA" w:rsidRDefault="006423BA" w:rsidP="006423BA">
      <w:pPr>
        <w:rPr>
          <w:rFonts w:ascii="Garamond" w:hAnsi="Garamond"/>
          <w:b/>
          <w:bCs/>
          <w:sz w:val="24"/>
          <w:szCs w:val="24"/>
        </w:rPr>
      </w:pPr>
      <w:r w:rsidRPr="006423BA">
        <w:rPr>
          <w:rFonts w:ascii="Garamond" w:hAnsi="Garamond"/>
          <w:sz w:val="24"/>
          <w:szCs w:val="24"/>
        </w:rPr>
        <w:t>Because Hardaway is applying for candidacy for the MYP and in order for the IB continuum to move from K-12, students who are current IB students at Richards Middle School, Years 1-3 who are in good academic and behavioral standing will be allowed to continue their MYP courses, Years 4 and 5 without testing</w:t>
      </w:r>
      <w:r w:rsidR="00DC3899">
        <w:rPr>
          <w:rFonts w:ascii="Garamond" w:hAnsi="Garamond"/>
          <w:sz w:val="24"/>
          <w:szCs w:val="24"/>
        </w:rPr>
        <w:t>*</w:t>
      </w:r>
      <w:r w:rsidRPr="006423BA">
        <w:rPr>
          <w:rFonts w:ascii="Garamond" w:hAnsi="Garamond"/>
          <w:sz w:val="24"/>
          <w:szCs w:val="24"/>
        </w:rPr>
        <w:t xml:space="preserve"> if they meet the following requirements: </w:t>
      </w:r>
    </w:p>
    <w:p w:rsidR="006423BA" w:rsidRPr="006423BA" w:rsidRDefault="006423BA" w:rsidP="006423B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6423BA">
        <w:rPr>
          <w:rFonts w:ascii="Garamond" w:hAnsi="Garamond"/>
          <w:sz w:val="24"/>
          <w:szCs w:val="24"/>
        </w:rPr>
        <w:t>No Fs on first semester grade of 8</w:t>
      </w:r>
      <w:r w:rsidRPr="006423BA">
        <w:rPr>
          <w:rFonts w:ascii="Garamond" w:hAnsi="Garamond"/>
          <w:sz w:val="24"/>
          <w:szCs w:val="24"/>
          <w:vertAlign w:val="superscript"/>
        </w:rPr>
        <w:t>th</w:t>
      </w:r>
      <w:r w:rsidRPr="006423BA">
        <w:rPr>
          <w:rFonts w:ascii="Garamond" w:hAnsi="Garamond"/>
          <w:sz w:val="24"/>
          <w:szCs w:val="24"/>
        </w:rPr>
        <w:t xml:space="preserve"> grade</w:t>
      </w:r>
    </w:p>
    <w:p w:rsidR="006423BA" w:rsidRPr="006423BA" w:rsidRDefault="006423BA" w:rsidP="006423B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6423BA">
        <w:rPr>
          <w:rFonts w:ascii="Garamond" w:hAnsi="Garamond"/>
          <w:sz w:val="24"/>
          <w:szCs w:val="24"/>
        </w:rPr>
        <w:t>No final grades of F in 6</w:t>
      </w:r>
      <w:r w:rsidRPr="006423BA">
        <w:rPr>
          <w:rFonts w:ascii="Garamond" w:hAnsi="Garamond"/>
          <w:sz w:val="24"/>
          <w:szCs w:val="24"/>
          <w:vertAlign w:val="superscript"/>
        </w:rPr>
        <w:t>th</w:t>
      </w:r>
      <w:r w:rsidRPr="006423BA">
        <w:rPr>
          <w:rFonts w:ascii="Garamond" w:hAnsi="Garamond"/>
          <w:sz w:val="24"/>
          <w:szCs w:val="24"/>
        </w:rPr>
        <w:t xml:space="preserve"> or 7</w:t>
      </w:r>
      <w:r w:rsidRPr="006423BA">
        <w:rPr>
          <w:rFonts w:ascii="Garamond" w:hAnsi="Garamond"/>
          <w:sz w:val="24"/>
          <w:szCs w:val="24"/>
          <w:vertAlign w:val="superscript"/>
        </w:rPr>
        <w:t>th</w:t>
      </w:r>
    </w:p>
    <w:p w:rsidR="006423BA" w:rsidRPr="006423BA" w:rsidRDefault="006423BA" w:rsidP="006423B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6423BA">
        <w:rPr>
          <w:rFonts w:ascii="Garamond" w:hAnsi="Garamond"/>
          <w:sz w:val="24"/>
          <w:szCs w:val="24"/>
        </w:rPr>
        <w:t xml:space="preserve">Letters of Recommendation must be from current English and Math teacher </w:t>
      </w:r>
    </w:p>
    <w:p w:rsidR="006423BA" w:rsidRPr="006423BA" w:rsidRDefault="006423BA" w:rsidP="006423B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6423BA">
        <w:rPr>
          <w:rFonts w:ascii="Garamond" w:hAnsi="Garamond"/>
          <w:sz w:val="24"/>
          <w:szCs w:val="24"/>
        </w:rPr>
        <w:t>Unexcused absences could disqualify</w:t>
      </w:r>
    </w:p>
    <w:p w:rsidR="006423BA" w:rsidRPr="006423BA" w:rsidRDefault="006423BA" w:rsidP="006423B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6423BA">
        <w:rPr>
          <w:rFonts w:ascii="Garamond" w:hAnsi="Garamond"/>
          <w:sz w:val="24"/>
          <w:szCs w:val="24"/>
        </w:rPr>
        <w:t xml:space="preserve">Behavior issues could disqualify. </w:t>
      </w:r>
    </w:p>
    <w:p w:rsidR="006423BA" w:rsidRPr="006423BA" w:rsidRDefault="006423BA" w:rsidP="006423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423BA" w:rsidRPr="00DC3899" w:rsidRDefault="00DC3899" w:rsidP="006423BA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</w:t>
      </w:r>
      <w:r w:rsidR="00D64E54" w:rsidRPr="00DC3899">
        <w:rPr>
          <w:rFonts w:ascii="Garamond" w:hAnsi="Garamond"/>
          <w:szCs w:val="24"/>
        </w:rPr>
        <w:t xml:space="preserve">Current </w:t>
      </w:r>
      <w:proofErr w:type="gramStart"/>
      <w:r w:rsidR="00D64E54" w:rsidRPr="00DC3899">
        <w:rPr>
          <w:rFonts w:ascii="Garamond" w:hAnsi="Garamond"/>
          <w:szCs w:val="24"/>
        </w:rPr>
        <w:t>IB  Richards</w:t>
      </w:r>
      <w:proofErr w:type="gramEnd"/>
      <w:r w:rsidR="006423BA" w:rsidRPr="00DC3899">
        <w:rPr>
          <w:rFonts w:ascii="Garamond" w:hAnsi="Garamond"/>
          <w:szCs w:val="24"/>
        </w:rPr>
        <w:t xml:space="preserve"> candidates must apply online as part of the Muscogee County Online Magnet process. </w:t>
      </w:r>
    </w:p>
    <w:p w:rsidR="006423BA" w:rsidRPr="006423BA" w:rsidRDefault="006423BA" w:rsidP="006423BA">
      <w:pPr>
        <w:spacing w:after="0" w:line="240" w:lineRule="auto"/>
        <w:rPr>
          <w:rFonts w:ascii="Garamond" w:hAnsi="Garamond"/>
          <w:color w:val="1F4E79"/>
          <w:sz w:val="24"/>
          <w:szCs w:val="24"/>
        </w:rPr>
      </w:pPr>
    </w:p>
    <w:p w:rsidR="006423BA" w:rsidRPr="006423BA" w:rsidRDefault="006423BA" w:rsidP="006423BA">
      <w:pPr>
        <w:spacing w:after="0" w:line="240" w:lineRule="auto"/>
        <w:rPr>
          <w:rFonts w:ascii="Garamond" w:hAnsi="Garamond"/>
          <w:color w:val="1F4E79"/>
        </w:rPr>
      </w:pPr>
    </w:p>
    <w:p w:rsidR="006423BA" w:rsidRPr="00D64E54" w:rsidRDefault="00D64E54" w:rsidP="006423BA">
      <w:pPr>
        <w:rPr>
          <w:rFonts w:ascii="Garamond" w:hAnsi="Garamond"/>
          <w:b/>
          <w:bCs/>
          <w:sz w:val="24"/>
          <w:szCs w:val="24"/>
        </w:rPr>
      </w:pPr>
      <w:r w:rsidRPr="00D64E54">
        <w:rPr>
          <w:rFonts w:ascii="Garamond" w:hAnsi="Garamond"/>
          <w:b/>
          <w:bCs/>
          <w:sz w:val="24"/>
          <w:szCs w:val="24"/>
        </w:rPr>
        <w:lastRenderedPageBreak/>
        <w:t xml:space="preserve">Testing Requirements: </w:t>
      </w:r>
    </w:p>
    <w:p w:rsidR="006423BA" w:rsidRPr="00D64E54" w:rsidRDefault="006423BA" w:rsidP="006423B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Garamond" w:hAnsi="Garamond"/>
          <w:b/>
          <w:bCs/>
          <w:sz w:val="20"/>
          <w:szCs w:val="20"/>
        </w:rPr>
      </w:pPr>
      <w:r w:rsidRPr="00D64E54">
        <w:rPr>
          <w:rFonts w:ascii="Garamond" w:hAnsi="Garamond"/>
          <w:b/>
          <w:bCs/>
          <w:sz w:val="20"/>
          <w:szCs w:val="20"/>
        </w:rPr>
        <w:t xml:space="preserve">Math exam-30 </w:t>
      </w:r>
      <w:r w:rsidR="005952EC">
        <w:rPr>
          <w:rFonts w:ascii="Garamond" w:hAnsi="Garamond"/>
          <w:b/>
          <w:bCs/>
          <w:sz w:val="20"/>
          <w:szCs w:val="20"/>
        </w:rPr>
        <w:t xml:space="preserve">marks </w:t>
      </w:r>
      <w:r w:rsidRPr="00D64E54">
        <w:rPr>
          <w:rFonts w:ascii="Garamond" w:hAnsi="Garamond"/>
          <w:b/>
          <w:bCs/>
          <w:sz w:val="20"/>
          <w:szCs w:val="20"/>
        </w:rPr>
        <w:t xml:space="preserve"> (If a student earns 15 </w:t>
      </w:r>
      <w:r w:rsidR="005952EC">
        <w:rPr>
          <w:rFonts w:ascii="Garamond" w:hAnsi="Garamond"/>
          <w:b/>
          <w:bCs/>
          <w:sz w:val="20"/>
          <w:szCs w:val="20"/>
        </w:rPr>
        <w:t>marks</w:t>
      </w:r>
      <w:r w:rsidRPr="00D64E54">
        <w:rPr>
          <w:rFonts w:ascii="Garamond" w:hAnsi="Garamond"/>
          <w:b/>
          <w:bCs/>
          <w:sz w:val="20"/>
          <w:szCs w:val="20"/>
        </w:rPr>
        <w:t xml:space="preserve">, it means he/she met the standards) </w:t>
      </w:r>
    </w:p>
    <w:p w:rsidR="006423BA" w:rsidRPr="00D64E54" w:rsidRDefault="006423BA" w:rsidP="006423BA">
      <w:pPr>
        <w:pStyle w:val="ListParagraph"/>
        <w:rPr>
          <w:rFonts w:ascii="Garamond" w:hAnsi="Garamond"/>
          <w:sz w:val="20"/>
          <w:szCs w:val="20"/>
        </w:rPr>
      </w:pPr>
      <w:r w:rsidRPr="00D64E54">
        <w:rPr>
          <w:rFonts w:ascii="Garamond" w:hAnsi="Garamond"/>
          <w:sz w:val="20"/>
          <w:szCs w:val="20"/>
        </w:rPr>
        <w:t>0-9 points:  If admitted, would enter on probationary status and must attend remediation in this area.</w:t>
      </w:r>
      <w:r w:rsidRPr="00D64E54">
        <w:rPr>
          <w:rFonts w:ascii="Garamond" w:hAnsi="Garamond"/>
          <w:sz w:val="20"/>
          <w:szCs w:val="20"/>
        </w:rPr>
        <w:br/>
        <w:t>10-15 point:  Holistic Review</w:t>
      </w:r>
    </w:p>
    <w:p w:rsidR="006423BA" w:rsidRPr="00D64E54" w:rsidRDefault="006423BA" w:rsidP="006423BA">
      <w:pPr>
        <w:pStyle w:val="ListParagraph"/>
        <w:rPr>
          <w:rFonts w:ascii="Garamond" w:hAnsi="Garamond"/>
          <w:sz w:val="20"/>
          <w:szCs w:val="20"/>
        </w:rPr>
      </w:pPr>
      <w:r w:rsidRPr="00D64E54">
        <w:rPr>
          <w:rFonts w:ascii="Garamond" w:hAnsi="Garamond"/>
          <w:sz w:val="20"/>
          <w:szCs w:val="20"/>
        </w:rPr>
        <w:t>16-30 points:  YES</w:t>
      </w:r>
    </w:p>
    <w:p w:rsidR="006423BA" w:rsidRPr="00D64E54" w:rsidRDefault="006423BA" w:rsidP="006423BA">
      <w:pPr>
        <w:pStyle w:val="ListParagraph"/>
        <w:rPr>
          <w:rFonts w:ascii="Garamond" w:hAnsi="Garamond"/>
          <w:sz w:val="20"/>
          <w:szCs w:val="20"/>
        </w:rPr>
      </w:pPr>
    </w:p>
    <w:p w:rsidR="006423BA" w:rsidRPr="00D64E54" w:rsidRDefault="006423BA" w:rsidP="006423B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Garamond" w:hAnsi="Garamond"/>
          <w:b/>
          <w:bCs/>
          <w:sz w:val="20"/>
          <w:szCs w:val="20"/>
        </w:rPr>
      </w:pPr>
      <w:r w:rsidRPr="00D64E54">
        <w:rPr>
          <w:rFonts w:ascii="Garamond" w:hAnsi="Garamond"/>
          <w:b/>
          <w:bCs/>
          <w:sz w:val="20"/>
          <w:szCs w:val="20"/>
        </w:rPr>
        <w:t xml:space="preserve">Reading Comprehension exam-30 </w:t>
      </w:r>
      <w:r w:rsidR="005952EC">
        <w:rPr>
          <w:rFonts w:ascii="Garamond" w:hAnsi="Garamond"/>
          <w:b/>
          <w:bCs/>
          <w:sz w:val="20"/>
          <w:szCs w:val="20"/>
        </w:rPr>
        <w:t>marks</w:t>
      </w:r>
    </w:p>
    <w:p w:rsidR="006423BA" w:rsidRPr="00D64E54" w:rsidRDefault="005952EC" w:rsidP="006423BA">
      <w:pPr>
        <w:ind w:left="72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Multiple Choice (20</w:t>
      </w:r>
      <w:r w:rsidR="006423BA" w:rsidRPr="00D64E54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marks</w:t>
      </w:r>
      <w:proofErr w:type="gramStart"/>
      <w:r w:rsidR="006423BA" w:rsidRPr="00D64E54">
        <w:rPr>
          <w:rFonts w:ascii="Garamond" w:hAnsi="Garamond"/>
          <w:b/>
          <w:bCs/>
          <w:sz w:val="20"/>
          <w:szCs w:val="20"/>
        </w:rPr>
        <w:t>)</w:t>
      </w:r>
      <w:proofErr w:type="gramEnd"/>
      <w:r w:rsidR="006423BA" w:rsidRPr="00D64E54">
        <w:rPr>
          <w:rFonts w:ascii="Garamond" w:hAnsi="Garamond"/>
          <w:b/>
          <w:bCs/>
          <w:sz w:val="20"/>
          <w:szCs w:val="20"/>
        </w:rPr>
        <w:br/>
        <w:t>Paragraph answers (1</w:t>
      </w:r>
      <w:r>
        <w:rPr>
          <w:rFonts w:ascii="Garamond" w:hAnsi="Garamond"/>
          <w:b/>
          <w:bCs/>
          <w:sz w:val="20"/>
          <w:szCs w:val="20"/>
        </w:rPr>
        <w:t>0</w:t>
      </w:r>
      <w:r w:rsidR="006423BA" w:rsidRPr="00D64E54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marks</w:t>
      </w:r>
      <w:r w:rsidR="006423BA" w:rsidRPr="00D64E54">
        <w:rPr>
          <w:rFonts w:ascii="Garamond" w:hAnsi="Garamond"/>
          <w:b/>
          <w:bCs/>
          <w:sz w:val="20"/>
          <w:szCs w:val="20"/>
        </w:rPr>
        <w:t>)</w:t>
      </w:r>
    </w:p>
    <w:p w:rsidR="006423BA" w:rsidRPr="00D64E54" w:rsidRDefault="006423BA" w:rsidP="006423BA">
      <w:pPr>
        <w:pStyle w:val="ListParagraph"/>
        <w:rPr>
          <w:rFonts w:ascii="Garamond" w:hAnsi="Garamond"/>
          <w:sz w:val="20"/>
          <w:szCs w:val="20"/>
        </w:rPr>
      </w:pPr>
      <w:r w:rsidRPr="00D64E54">
        <w:rPr>
          <w:rFonts w:ascii="Garamond" w:hAnsi="Garamond"/>
          <w:sz w:val="20"/>
          <w:szCs w:val="20"/>
        </w:rPr>
        <w:t>0-9 points:  If admitted, would enter on probationary status and must attend remediation in this area.</w:t>
      </w:r>
      <w:r w:rsidRPr="00D64E54">
        <w:rPr>
          <w:rFonts w:ascii="Garamond" w:hAnsi="Garamond"/>
          <w:sz w:val="20"/>
          <w:szCs w:val="20"/>
        </w:rPr>
        <w:br/>
        <w:t>10-15 point:  Holistic Review</w:t>
      </w:r>
    </w:p>
    <w:p w:rsidR="006423BA" w:rsidRDefault="006423BA" w:rsidP="006423BA">
      <w:pPr>
        <w:pStyle w:val="ListParagraph"/>
        <w:rPr>
          <w:rFonts w:ascii="Garamond" w:hAnsi="Garamond"/>
          <w:sz w:val="20"/>
          <w:szCs w:val="20"/>
        </w:rPr>
      </w:pPr>
      <w:r w:rsidRPr="00D64E54">
        <w:rPr>
          <w:rFonts w:ascii="Garamond" w:hAnsi="Garamond"/>
          <w:sz w:val="20"/>
          <w:szCs w:val="20"/>
        </w:rPr>
        <w:t>16-30 points:  YES</w:t>
      </w:r>
    </w:p>
    <w:p w:rsidR="005952EC" w:rsidRPr="00D64E54" w:rsidRDefault="005952EC" w:rsidP="006423BA">
      <w:pPr>
        <w:pStyle w:val="ListParagraph"/>
        <w:rPr>
          <w:rFonts w:ascii="Garamond" w:hAnsi="Garamond"/>
          <w:sz w:val="20"/>
          <w:szCs w:val="20"/>
        </w:rPr>
      </w:pPr>
    </w:p>
    <w:p w:rsidR="006423BA" w:rsidRPr="00D64E54" w:rsidRDefault="006423BA" w:rsidP="006423B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Garamond" w:hAnsi="Garamond"/>
          <w:b/>
          <w:bCs/>
          <w:sz w:val="20"/>
          <w:szCs w:val="20"/>
        </w:rPr>
      </w:pPr>
      <w:r w:rsidRPr="00D64E54">
        <w:rPr>
          <w:rFonts w:ascii="Garamond" w:hAnsi="Garamond"/>
          <w:b/>
          <w:bCs/>
          <w:sz w:val="20"/>
          <w:szCs w:val="20"/>
        </w:rPr>
        <w:t xml:space="preserve">Writing Portion-30 </w:t>
      </w:r>
      <w:r w:rsidR="005952EC">
        <w:rPr>
          <w:rFonts w:ascii="Garamond" w:hAnsi="Garamond"/>
          <w:b/>
          <w:bCs/>
          <w:sz w:val="20"/>
          <w:szCs w:val="20"/>
        </w:rPr>
        <w:t>marks</w:t>
      </w:r>
      <w:r w:rsidRPr="00D64E54">
        <w:rPr>
          <w:rFonts w:ascii="Garamond" w:hAnsi="Garamond"/>
          <w:b/>
          <w:bCs/>
          <w:sz w:val="20"/>
          <w:szCs w:val="20"/>
        </w:rPr>
        <w:t xml:space="preserve"> (15 </w:t>
      </w:r>
      <w:r w:rsidR="005952EC">
        <w:rPr>
          <w:rFonts w:ascii="Garamond" w:hAnsi="Garamond"/>
          <w:b/>
          <w:bCs/>
          <w:sz w:val="20"/>
          <w:szCs w:val="20"/>
        </w:rPr>
        <w:t>marks</w:t>
      </w:r>
      <w:r w:rsidRPr="00D64E54">
        <w:rPr>
          <w:rFonts w:ascii="Garamond" w:hAnsi="Garamond"/>
          <w:b/>
          <w:bCs/>
          <w:sz w:val="20"/>
          <w:szCs w:val="20"/>
        </w:rPr>
        <w:t xml:space="preserve"> means student met standards)</w:t>
      </w:r>
    </w:p>
    <w:p w:rsidR="006423BA" w:rsidRPr="00D64E54" w:rsidRDefault="006423BA" w:rsidP="006423BA">
      <w:pPr>
        <w:pStyle w:val="ListParagraph"/>
        <w:rPr>
          <w:rFonts w:ascii="Garamond" w:hAnsi="Garamond"/>
          <w:sz w:val="20"/>
          <w:szCs w:val="20"/>
        </w:rPr>
      </w:pPr>
      <w:r w:rsidRPr="00D64E54">
        <w:rPr>
          <w:rFonts w:ascii="Garamond" w:hAnsi="Garamond"/>
          <w:sz w:val="20"/>
          <w:szCs w:val="20"/>
        </w:rPr>
        <w:t>0-9 points:  If admitted, would enter on probationary status and must attend remediation in this area.</w:t>
      </w:r>
      <w:r w:rsidRPr="00D64E54">
        <w:rPr>
          <w:rFonts w:ascii="Garamond" w:hAnsi="Garamond"/>
          <w:sz w:val="20"/>
          <w:szCs w:val="20"/>
        </w:rPr>
        <w:br/>
        <w:t>10-15 point:  Holistic Review</w:t>
      </w:r>
    </w:p>
    <w:p w:rsidR="006423BA" w:rsidRPr="00D64E54" w:rsidRDefault="006423BA" w:rsidP="006423BA">
      <w:pPr>
        <w:pStyle w:val="ListParagraph"/>
        <w:rPr>
          <w:rFonts w:ascii="Garamond" w:hAnsi="Garamond"/>
          <w:sz w:val="20"/>
          <w:szCs w:val="20"/>
        </w:rPr>
      </w:pPr>
      <w:r w:rsidRPr="00D64E54">
        <w:rPr>
          <w:rFonts w:ascii="Garamond" w:hAnsi="Garamond"/>
          <w:sz w:val="20"/>
          <w:szCs w:val="20"/>
        </w:rPr>
        <w:t>16-30 points:  YES</w:t>
      </w:r>
    </w:p>
    <w:p w:rsidR="006423BA" w:rsidRPr="00D64E54" w:rsidRDefault="006423BA" w:rsidP="006423BA">
      <w:pPr>
        <w:pStyle w:val="ListParagraph"/>
        <w:rPr>
          <w:rFonts w:ascii="Garamond" w:hAnsi="Garamond"/>
          <w:sz w:val="20"/>
          <w:szCs w:val="20"/>
        </w:rPr>
      </w:pPr>
    </w:p>
    <w:p w:rsidR="006423BA" w:rsidRPr="00D64E54" w:rsidRDefault="006423BA" w:rsidP="006423BA">
      <w:pPr>
        <w:pStyle w:val="ListParagraph"/>
        <w:rPr>
          <w:rFonts w:ascii="Garamond" w:hAnsi="Garamond"/>
          <w:b/>
          <w:bCs/>
          <w:sz w:val="20"/>
          <w:szCs w:val="20"/>
        </w:rPr>
      </w:pPr>
    </w:p>
    <w:p w:rsidR="006423BA" w:rsidRPr="00D64E54" w:rsidRDefault="006423BA" w:rsidP="006423BA">
      <w:pPr>
        <w:pStyle w:val="ListParagraph"/>
        <w:rPr>
          <w:rFonts w:ascii="Garamond" w:hAnsi="Garamond"/>
          <w:b/>
          <w:bCs/>
          <w:sz w:val="20"/>
          <w:szCs w:val="20"/>
        </w:rPr>
      </w:pPr>
      <w:r w:rsidRPr="00D64E54">
        <w:rPr>
          <w:rFonts w:ascii="Garamond" w:hAnsi="Garamond"/>
          <w:b/>
          <w:bCs/>
          <w:sz w:val="20"/>
          <w:szCs w:val="20"/>
        </w:rPr>
        <w:t>TOTAL:  0-27 NO</w:t>
      </w:r>
    </w:p>
    <w:p w:rsidR="006423BA" w:rsidRPr="00D64E54" w:rsidRDefault="006423BA" w:rsidP="006423BA">
      <w:pPr>
        <w:pStyle w:val="ListParagraph"/>
        <w:rPr>
          <w:rFonts w:ascii="Garamond" w:hAnsi="Garamond"/>
          <w:b/>
          <w:bCs/>
          <w:sz w:val="20"/>
          <w:szCs w:val="20"/>
        </w:rPr>
      </w:pPr>
      <w:r w:rsidRPr="00D64E54">
        <w:rPr>
          <w:rFonts w:ascii="Garamond" w:hAnsi="Garamond"/>
          <w:b/>
          <w:bCs/>
          <w:sz w:val="20"/>
          <w:szCs w:val="20"/>
        </w:rPr>
        <w:t>                28-44 HOLISTIC</w:t>
      </w:r>
      <w:r w:rsidR="005952EC">
        <w:rPr>
          <w:rFonts w:ascii="Garamond" w:hAnsi="Garamond"/>
          <w:b/>
          <w:bCs/>
          <w:sz w:val="20"/>
          <w:szCs w:val="20"/>
        </w:rPr>
        <w:t xml:space="preserve"> EVALUATION BY ADMISSIONS COMMITTEE</w:t>
      </w:r>
    </w:p>
    <w:p w:rsidR="006423BA" w:rsidRPr="00D64E54" w:rsidRDefault="006423BA" w:rsidP="006423BA">
      <w:pPr>
        <w:pStyle w:val="ListParagraph"/>
        <w:spacing w:after="240"/>
        <w:rPr>
          <w:rFonts w:ascii="Garamond" w:hAnsi="Garamond"/>
          <w:sz w:val="20"/>
          <w:szCs w:val="20"/>
        </w:rPr>
      </w:pPr>
      <w:r w:rsidRPr="00D64E54">
        <w:rPr>
          <w:rFonts w:ascii="Garamond" w:hAnsi="Garamond"/>
          <w:b/>
          <w:bCs/>
          <w:sz w:val="20"/>
          <w:szCs w:val="20"/>
        </w:rPr>
        <w:t>                45-90 YES</w:t>
      </w:r>
      <w:r w:rsidR="005952EC">
        <w:rPr>
          <w:rFonts w:ascii="Garamond" w:hAnsi="Garamond"/>
          <w:sz w:val="20"/>
          <w:szCs w:val="20"/>
        </w:rPr>
        <w:t xml:space="preserve">, </w:t>
      </w:r>
      <w:r w:rsidR="005952EC" w:rsidRPr="005952EC">
        <w:rPr>
          <w:rFonts w:ascii="Garamond" w:hAnsi="Garamond"/>
          <w:b/>
          <w:sz w:val="20"/>
          <w:szCs w:val="20"/>
        </w:rPr>
        <w:t>BARRING DISQUALIFYING CIRCUMSTANCES</w:t>
      </w:r>
      <w:r w:rsidR="00387896">
        <w:rPr>
          <w:rFonts w:ascii="Garamond" w:hAnsi="Garamond"/>
          <w:b/>
          <w:sz w:val="20"/>
          <w:szCs w:val="20"/>
        </w:rPr>
        <w:t>*</w:t>
      </w:r>
    </w:p>
    <w:p w:rsidR="006423BA" w:rsidRPr="00D64E54" w:rsidRDefault="006423BA" w:rsidP="006423BA">
      <w:pPr>
        <w:pStyle w:val="ListParagraph"/>
        <w:rPr>
          <w:rFonts w:ascii="Garamond" w:hAnsi="Garamond"/>
          <w:sz w:val="20"/>
          <w:szCs w:val="20"/>
        </w:rPr>
      </w:pPr>
    </w:p>
    <w:p w:rsidR="006423BA" w:rsidRPr="00D64E54" w:rsidRDefault="006423BA" w:rsidP="006423BA">
      <w:pPr>
        <w:rPr>
          <w:rFonts w:ascii="Garamond" w:hAnsi="Garamond"/>
          <w:sz w:val="24"/>
          <w:szCs w:val="24"/>
        </w:rPr>
      </w:pPr>
    </w:p>
    <w:p w:rsidR="006423BA" w:rsidRDefault="00387896" w:rsidP="00387896">
      <w:pPr>
        <w:spacing w:after="0"/>
        <w:rPr>
          <w:rFonts w:ascii="Garamond" w:hAnsi="Garamond" w:cs="Times New Roman"/>
          <w:szCs w:val="24"/>
        </w:rPr>
      </w:pPr>
      <w:r w:rsidRPr="00387896">
        <w:rPr>
          <w:rFonts w:ascii="Garamond" w:hAnsi="Garamond" w:cs="Times New Roman"/>
          <w:szCs w:val="24"/>
        </w:rPr>
        <w:t xml:space="preserve">*Disqualifying </w:t>
      </w:r>
      <w:r>
        <w:rPr>
          <w:rFonts w:ascii="Garamond" w:hAnsi="Garamond" w:cs="Times New Roman"/>
          <w:szCs w:val="24"/>
        </w:rPr>
        <w:t>circumstances include:</w:t>
      </w:r>
    </w:p>
    <w:p w:rsidR="00387896" w:rsidRDefault="002564E7" w:rsidP="00387896">
      <w:pPr>
        <w:pStyle w:val="ListParagraph"/>
        <w:numPr>
          <w:ilvl w:val="0"/>
          <w:numId w:val="4"/>
        </w:num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Any OSS in grades 6-8</w:t>
      </w:r>
    </w:p>
    <w:p w:rsidR="002564E7" w:rsidRDefault="002564E7" w:rsidP="00387896">
      <w:pPr>
        <w:pStyle w:val="ListParagraph"/>
        <w:numPr>
          <w:ilvl w:val="0"/>
          <w:numId w:val="4"/>
        </w:num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5 or more instances of ISS in grades 6-8 (cumulative)</w:t>
      </w:r>
    </w:p>
    <w:p w:rsidR="002564E7" w:rsidRDefault="002564E7" w:rsidP="00387896">
      <w:pPr>
        <w:pStyle w:val="ListParagraph"/>
        <w:numPr>
          <w:ilvl w:val="0"/>
          <w:numId w:val="4"/>
        </w:num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8 or more discipline referrals in grades 6-8 (cumulative)</w:t>
      </w:r>
    </w:p>
    <w:p w:rsidR="002564E7" w:rsidRPr="00387896" w:rsidRDefault="002564E7" w:rsidP="00387896">
      <w:pPr>
        <w:pStyle w:val="ListParagraph"/>
        <w:numPr>
          <w:ilvl w:val="0"/>
          <w:numId w:val="4"/>
        </w:num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10 or more absences in grades 7 or 8 (without extenuating circumstances)</w:t>
      </w:r>
      <w:bookmarkStart w:id="0" w:name="_GoBack"/>
      <w:bookmarkEnd w:id="0"/>
    </w:p>
    <w:p w:rsidR="00253CA4" w:rsidRPr="00D64E54" w:rsidRDefault="00253CA4" w:rsidP="00253CA4">
      <w:pPr>
        <w:rPr>
          <w:rFonts w:ascii="Times New Roman" w:hAnsi="Times New Roman" w:cs="Times New Roman"/>
          <w:sz w:val="24"/>
          <w:szCs w:val="24"/>
        </w:rPr>
      </w:pPr>
    </w:p>
    <w:p w:rsidR="003A3DF3" w:rsidRDefault="003A3DF3" w:rsidP="00253CA4">
      <w:pPr>
        <w:rPr>
          <w:rFonts w:ascii="Times New Roman" w:hAnsi="Times New Roman" w:cs="Times New Roman"/>
          <w:sz w:val="24"/>
          <w:szCs w:val="24"/>
        </w:rPr>
      </w:pPr>
    </w:p>
    <w:p w:rsidR="00253CA4" w:rsidRPr="00253CA4" w:rsidRDefault="00253CA4" w:rsidP="00253CA4">
      <w:pPr>
        <w:rPr>
          <w:rFonts w:ascii="Times New Roman" w:hAnsi="Times New Roman" w:cs="Times New Roman"/>
          <w:sz w:val="24"/>
          <w:szCs w:val="24"/>
        </w:rPr>
      </w:pPr>
    </w:p>
    <w:p w:rsidR="00253CA4" w:rsidRDefault="00253CA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p w:rsidR="00784484" w:rsidRPr="00253CA4" w:rsidRDefault="00784484" w:rsidP="00253CA4">
      <w:pPr>
        <w:rPr>
          <w:rFonts w:ascii="Times New Roman" w:hAnsi="Times New Roman" w:cs="Times New Roman"/>
          <w:sz w:val="24"/>
          <w:szCs w:val="24"/>
        </w:rPr>
      </w:pPr>
    </w:p>
    <w:sectPr w:rsidR="00784484" w:rsidRPr="0025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0C" w:rsidRDefault="000A290C" w:rsidP="002B2E14">
      <w:pPr>
        <w:spacing w:after="0" w:line="240" w:lineRule="auto"/>
      </w:pPr>
      <w:r>
        <w:separator/>
      </w:r>
    </w:p>
  </w:endnote>
  <w:endnote w:type="continuationSeparator" w:id="0">
    <w:p w:rsidR="000A290C" w:rsidRDefault="000A290C" w:rsidP="002B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0C" w:rsidRDefault="000A290C" w:rsidP="002B2E14">
      <w:pPr>
        <w:spacing w:after="0" w:line="240" w:lineRule="auto"/>
      </w:pPr>
      <w:r>
        <w:separator/>
      </w:r>
    </w:p>
  </w:footnote>
  <w:footnote w:type="continuationSeparator" w:id="0">
    <w:p w:rsidR="000A290C" w:rsidRDefault="000A290C" w:rsidP="002B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BBD"/>
    <w:multiLevelType w:val="hybridMultilevel"/>
    <w:tmpl w:val="0578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F4B1D"/>
    <w:multiLevelType w:val="hybridMultilevel"/>
    <w:tmpl w:val="4460A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7B27"/>
    <w:multiLevelType w:val="hybridMultilevel"/>
    <w:tmpl w:val="5BB0D2AC"/>
    <w:lvl w:ilvl="0" w:tplc="BB6814CC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6A2C"/>
    <w:multiLevelType w:val="hybridMultilevel"/>
    <w:tmpl w:val="D33A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A4"/>
    <w:rsid w:val="000A290C"/>
    <w:rsid w:val="00253CA4"/>
    <w:rsid w:val="002564E7"/>
    <w:rsid w:val="002B2E14"/>
    <w:rsid w:val="003309E3"/>
    <w:rsid w:val="00342167"/>
    <w:rsid w:val="00387896"/>
    <w:rsid w:val="003A3DF3"/>
    <w:rsid w:val="00576483"/>
    <w:rsid w:val="005952EC"/>
    <w:rsid w:val="0060656A"/>
    <w:rsid w:val="006423BA"/>
    <w:rsid w:val="00784484"/>
    <w:rsid w:val="0089609C"/>
    <w:rsid w:val="00C12F8A"/>
    <w:rsid w:val="00C5212B"/>
    <w:rsid w:val="00D61C57"/>
    <w:rsid w:val="00D64E54"/>
    <w:rsid w:val="00DC3899"/>
    <w:rsid w:val="00D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BE5C9D"/>
  <w15:chartTrackingRefBased/>
  <w15:docId w15:val="{31EF2816-387D-4A77-AB02-CD8620A0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E14"/>
  </w:style>
  <w:style w:type="paragraph" w:styleId="Footer">
    <w:name w:val="footer"/>
    <w:basedOn w:val="Normal"/>
    <w:link w:val="FooterChar"/>
    <w:uiPriority w:val="99"/>
    <w:unhideWhenUsed/>
    <w:rsid w:val="002B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Jennifer J</dc:creator>
  <cp:keywords/>
  <dc:description/>
  <cp:lastModifiedBy>Snow Ashley B</cp:lastModifiedBy>
  <cp:revision>5</cp:revision>
  <dcterms:created xsi:type="dcterms:W3CDTF">2019-11-06T15:29:00Z</dcterms:created>
  <dcterms:modified xsi:type="dcterms:W3CDTF">2019-11-06T17:23:00Z</dcterms:modified>
</cp:coreProperties>
</file>