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57E9" w14:textId="77777777" w:rsidR="00EB4644" w:rsidRDefault="00212219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2D86" wp14:editId="7573DB6F">
                <wp:simplePos x="0" y="0"/>
                <wp:positionH relativeFrom="margin">
                  <wp:align>left</wp:align>
                </wp:positionH>
                <wp:positionV relativeFrom="paragraph">
                  <wp:posOffset>-751012</wp:posOffset>
                </wp:positionV>
                <wp:extent cx="3895725" cy="1534601"/>
                <wp:effectExtent l="0" t="0" r="2857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34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81F7" w14:textId="77777777" w:rsidR="00A671EB" w:rsidRDefault="00212219" w:rsidP="00E40043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="Segoe UI Semi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 w:cs="Segoe UI Semibold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E33E37F" wp14:editId="264E8BE8">
                                  <wp:extent cx="1743075" cy="326004"/>
                                  <wp:effectExtent l="0" t="0" r="0" b="0"/>
                                  <wp:docPr id="157563359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1477387" name="Family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739" cy="327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05999A" w14:textId="77777777" w:rsidR="00E40043" w:rsidRPr="006E18F4" w:rsidRDefault="00212219" w:rsidP="00E40043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="Segoe UI Semibold"/>
                                <w:b/>
                                <w:lang w:val="es-US"/>
                              </w:rPr>
                            </w:pPr>
                            <w:r w:rsidRPr="006E18F4">
                              <w:rPr>
                                <w:rFonts w:ascii="AR CENA" w:eastAsia="AR CENA" w:hAnsi="AR CENA" w:cs="AR CENA"/>
                                <w:b/>
                                <w:bCs/>
                                <w:bdr w:val="nil"/>
                                <w:lang w:val="es-US"/>
                              </w:rPr>
                              <w:t>POLÍTICA DEL COMPROMISO DE PARTICIPACIÓN PATERNO-FAMILIAR</w:t>
                            </w:r>
                          </w:p>
                          <w:p w14:paraId="3BE27D9D" w14:textId="77777777" w:rsidR="00E40043" w:rsidRPr="006E18F4" w:rsidRDefault="00212219" w:rsidP="009929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 xml:space="preserve">   </w:t>
                            </w:r>
                            <w:r w:rsidRPr="006E18F4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ALLEN ELEMENTARY</w:t>
                            </w:r>
                          </w:p>
                          <w:p w14:paraId="7AF9D39D" w14:textId="77777777" w:rsidR="00543A1F" w:rsidRDefault="00212219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US"/>
                              </w:rPr>
                            </w:pPr>
                            <w:r w:rsidRPr="006E18F4">
                              <w:rPr>
                                <w:rFonts w:ascii="Comic Sans MS" w:hAnsi="Comic Sans MS"/>
                                <w:b/>
                                <w:lang w:val="es-US"/>
                              </w:rPr>
                              <w:t>2018-2019</w:t>
                            </w:r>
                          </w:p>
                          <w:p w14:paraId="4FEF05A1" w14:textId="78B61D98" w:rsidR="006E18F4" w:rsidRPr="006E18F4" w:rsidRDefault="006E18F4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E18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US"/>
                              </w:rPr>
                              <w:t>Revisado 29-en</w:t>
                            </w:r>
                            <w:bookmarkStart w:id="0" w:name="_GoBack"/>
                            <w:bookmarkEnd w:id="0"/>
                            <w:r w:rsidRPr="006E18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US"/>
                              </w:rPr>
                              <w:t>ero-2018</w:t>
                            </w:r>
                          </w:p>
                          <w:p w14:paraId="5746C126" w14:textId="77777777" w:rsidR="006E18F4" w:rsidRDefault="006E18F4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2E5A1BA0" w14:textId="77777777" w:rsidR="006E18F4" w:rsidRDefault="006E18F4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7AE5ED88" w14:textId="77777777" w:rsidR="006E18F4" w:rsidRDefault="006E18F4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22C16E11" w14:textId="77777777" w:rsidR="006E18F4" w:rsidRPr="00212219" w:rsidRDefault="006E18F4" w:rsidP="009929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5D38173C" w14:textId="77777777" w:rsidR="00543A1F" w:rsidRPr="00A508D0" w:rsidRDefault="00212219" w:rsidP="00543A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bdr w:val="nil"/>
                              </w:rPr>
                              <w:t>Revisado 29-enero-2018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2D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59.15pt;width:306.75pt;height:12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64lAIAAKUFAAAOAAAAZHJzL2Uyb0RvYy54bWysVE1T2zAQvXem/0Gje7ETGgoZHCaFoRcK&#10;TEOHsyJLiQZJq0pK7PTXdyXbCVAudHqxV/vxtPu0u+cXrdFkK3xQYCs6OiopEZZDreyqoj8frj+d&#10;UhIiszXTYEVFdyLQi9nHD+eNm4oxrEHXwhMEsWHauIquY3TTogh8LQwLR+CERaMEb1jEo18VtWcN&#10;ohtdjMvypGjA184DFyGg9qoz0lnGl1LweCdlEJHoimJuMX99/i7Tt5ids+nKM7dWvE+D/UMWhimL&#10;l+6hrlhkZOPVX1BGcQ8BZDziYAqQUnGRa8BqRuWrahZr5kSuBckJbk9T+H+w/HZ774mqKzpGeiwz&#10;+EYPoo3kK7QEVchP48IU3RYOHWOLenznQR9QmcpupTfpjwURtCPUbs9uQuOoPD49m3wZTyjhaBtN&#10;jj+flBmnOIQ7H+I3AYYkoaIeny+zyrY3IWIq6Dq4pNsCaFVfK63zIbWMuNSebBk+9nI1yqF6Y75D&#10;3enOJmWZS0Kc3GHJPaO+QNKWNBU9OZ6UGeGFLV1/uEMz/pSoSHiHXPCkbUpJ5AbsU080dnRlKe60&#10;SD7a/hASHyCz9kYdjHNh40BU9k5eEqt+T2Dvf8jqPcFdHRiRbwYb98FGWfAdSy/pr5+GlGXnjyQ9&#10;qzuJsV22fXstod5hd3no5jM4fq2Q6BsW4j3zOJDYULhk4h1+pAZ8HeglStbgf7+lT/44J2ilpMEB&#10;r2j4tWFeYJdvzCVgi4xwNTmeRcT3UQ+i9GAeca/MEwKamOWIU9E4iJexWyG4l7iYz7MTzrNj8cYu&#10;HE/QiarULA/tI/Oub+iIs3ALw1iz6au+7nxTpIX5JoJUuekTWR1DPYm4C3LP9XsrLZvn5+x12K6z&#10;PwAAAP//AwBQSwMEFAAGAAgAAAAhAKE8Rd/gAAAACQEAAA8AAABkcnMvZG93bnJldi54bWxMj81u&#10;gzAQhO+V+g7WVuotMYQUIYqJ2kq59OdQyiFHB2+AFK8RdhLy9t2e2uNoRjPfFJvZDuKMk+8dKYiX&#10;EQikxpmeWgX113aRgfBBk9GDI1RwRQ+b8vam0LlxF/rEcxVawSXkc62gC2HMpfRNh1b7pRuR2Du4&#10;yerAcmqlmfSFy+0gV1GUSqt74oVOj/jSYfNdnayCdfX8um2ub6mpP7Iks++7+jjvlLq/m58eQQSc&#10;w18YfvEZHUpm2rsTGS8GBXwkKFjEcZaAYD+NkwcQew6ukjXIspD/H5Q/AAAA//8DAFBLAQItABQA&#10;BgAIAAAAIQC2gziS/gAAAOEBAAATAAAAAAAAAAAAAAAAAAAAAABbQ29udGVudF9UeXBlc10ueG1s&#10;UEsBAi0AFAAGAAgAAAAhADj9If/WAAAAlAEAAAsAAAAAAAAAAAAAAAAALwEAAF9yZWxzLy5yZWxz&#10;UEsBAi0AFAAGAAgAAAAhAANvLriUAgAApQUAAA4AAAAAAAAAAAAAAAAALgIAAGRycy9lMm9Eb2Mu&#10;eG1sUEsBAi0AFAAGAAgAAAAhAKE8Rd/gAAAACQEAAA8AAAAAAAAAAAAAAAAA7gQAAGRycy9kb3du&#10;cmV2LnhtbFBLBQYAAAAABAAEAPMAAAD7BQAAAAA=&#10;" fillcolor="#f2f2f2 [3052]" strokeweight=".5pt">
                <v:textbox>
                  <w:txbxContent>
                    <w:p w14:paraId="1B8B81F7" w14:textId="77777777" w:rsidR="00A671EB" w:rsidRDefault="00212219" w:rsidP="00E40043">
                      <w:pPr>
                        <w:spacing w:after="0" w:line="240" w:lineRule="auto"/>
                        <w:jc w:val="center"/>
                        <w:rPr>
                          <w:rFonts w:ascii="AR CENA" w:hAnsi="AR CENA" w:cs="Segoe UI Semi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CENA" w:hAnsi="AR CENA" w:cs="Segoe UI Semibold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E33E37F" wp14:editId="264E8BE8">
                            <wp:extent cx="1743075" cy="326004"/>
                            <wp:effectExtent l="0" t="0" r="0" b="0"/>
                            <wp:docPr id="157563359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1477387" name="Family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739" cy="327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05999A" w14:textId="77777777" w:rsidR="00E40043" w:rsidRPr="006E18F4" w:rsidRDefault="00212219" w:rsidP="00E40043">
                      <w:pPr>
                        <w:spacing w:after="0" w:line="240" w:lineRule="auto"/>
                        <w:jc w:val="center"/>
                        <w:rPr>
                          <w:rFonts w:ascii="AR CENA" w:hAnsi="AR CENA" w:cs="Segoe UI Semibold"/>
                          <w:b/>
                          <w:lang w:val="es-US"/>
                        </w:rPr>
                      </w:pPr>
                      <w:r w:rsidRPr="006E18F4">
                        <w:rPr>
                          <w:rFonts w:ascii="AR CENA" w:eastAsia="AR CENA" w:hAnsi="AR CENA" w:cs="AR CENA"/>
                          <w:b/>
                          <w:bCs/>
                          <w:bdr w:val="nil"/>
                          <w:lang w:val="es-US"/>
                        </w:rPr>
                        <w:t>POLÍTICA DEL COMPROMISO DE PARTICIPACIÓN PATERNO-FAMILIAR</w:t>
                      </w:r>
                    </w:p>
                    <w:p w14:paraId="3BE27D9D" w14:textId="77777777" w:rsidR="00E40043" w:rsidRPr="006E18F4" w:rsidRDefault="00212219" w:rsidP="009929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 xml:space="preserve">   </w:t>
                      </w:r>
                      <w:r w:rsidRPr="006E18F4"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ALLEN ELEMENTARY</w:t>
                      </w:r>
                    </w:p>
                    <w:p w14:paraId="7AF9D39D" w14:textId="77777777" w:rsidR="00543A1F" w:rsidRDefault="00212219" w:rsidP="0099295D">
                      <w:pPr>
                        <w:jc w:val="center"/>
                        <w:rPr>
                          <w:rFonts w:ascii="Comic Sans MS" w:hAnsi="Comic Sans MS"/>
                          <w:b/>
                          <w:lang w:val="es-US"/>
                        </w:rPr>
                      </w:pPr>
                      <w:r w:rsidRPr="006E18F4">
                        <w:rPr>
                          <w:rFonts w:ascii="Comic Sans MS" w:hAnsi="Comic Sans MS"/>
                          <w:b/>
                          <w:lang w:val="es-US"/>
                        </w:rPr>
                        <w:t>2018-2019</w:t>
                      </w:r>
                    </w:p>
                    <w:p w14:paraId="4FEF05A1" w14:textId="78B61D98" w:rsidR="006E18F4" w:rsidRPr="006E18F4" w:rsidRDefault="006E18F4" w:rsidP="009929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E18F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US"/>
                        </w:rPr>
                        <w:t>Revisado 29-en</w:t>
                      </w:r>
                      <w:bookmarkStart w:id="1" w:name="_GoBack"/>
                      <w:bookmarkEnd w:id="1"/>
                      <w:r w:rsidRPr="006E18F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US"/>
                        </w:rPr>
                        <w:t>ero-2018</w:t>
                      </w:r>
                    </w:p>
                    <w:p w14:paraId="5746C126" w14:textId="77777777" w:rsidR="006E18F4" w:rsidRDefault="006E18F4" w:rsidP="009929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US"/>
                        </w:rPr>
                      </w:pPr>
                    </w:p>
                    <w:p w14:paraId="2E5A1BA0" w14:textId="77777777" w:rsidR="006E18F4" w:rsidRDefault="006E18F4" w:rsidP="009929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US"/>
                        </w:rPr>
                      </w:pPr>
                    </w:p>
                    <w:p w14:paraId="7AE5ED88" w14:textId="77777777" w:rsidR="006E18F4" w:rsidRDefault="006E18F4" w:rsidP="009929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US"/>
                        </w:rPr>
                      </w:pPr>
                    </w:p>
                    <w:p w14:paraId="22C16E11" w14:textId="77777777" w:rsidR="006E18F4" w:rsidRPr="00212219" w:rsidRDefault="006E18F4" w:rsidP="009929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US"/>
                        </w:rPr>
                      </w:pPr>
                    </w:p>
                    <w:p w14:paraId="5D38173C" w14:textId="77777777" w:rsidR="00543A1F" w:rsidRPr="00A508D0" w:rsidRDefault="00212219" w:rsidP="00543A1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bdr w:val="nil"/>
                        </w:rPr>
                        <w:t>Revisado 29-enero-2018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65AEA" w14:textId="77777777" w:rsidR="00EB4644" w:rsidRPr="006E18F4" w:rsidRDefault="006E18F4">
      <w:pPr>
        <w:rPr>
          <w:rFonts w:ascii="Segoe UI" w:hAnsi="Segoe UI" w:cs="Segoe UI"/>
          <w:b/>
          <w:i/>
          <w:sz w:val="16"/>
          <w:szCs w:val="16"/>
        </w:rPr>
      </w:pPr>
    </w:p>
    <w:p w14:paraId="0ACA919C" w14:textId="77777777" w:rsidR="00EB4644" w:rsidRDefault="00212219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19D9D" wp14:editId="535DA542">
                <wp:simplePos x="0" y="0"/>
                <wp:positionH relativeFrom="margin">
                  <wp:align>left</wp:align>
                </wp:positionH>
                <wp:positionV relativeFrom="paragraph">
                  <wp:posOffset>175771</wp:posOffset>
                </wp:positionV>
                <wp:extent cx="3894110" cy="3490332"/>
                <wp:effectExtent l="0" t="0" r="1143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110" cy="34903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5E755" w14:textId="77777777" w:rsidR="00543A1F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AR CENA" w:hAnsi="AR CENA" w:cs="Times New Roman"/>
                                <w:b/>
                                <w:sz w:val="36"/>
                                <w:szCs w:val="36"/>
                                <w:u w:val="single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36"/>
                                <w:szCs w:val="36"/>
                                <w:u w:val="single"/>
                                <w:bdr w:val="nil"/>
                                <w:lang w:val="es-US"/>
                              </w:rPr>
                              <w:t>Metas del Distrito Escolar</w:t>
                            </w:r>
                          </w:p>
                          <w:p w14:paraId="10289C8C" w14:textId="77777777" w:rsidR="0099295D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Muscogee County School District creará un ambiente concentrado en el Nivel I de instrucción mientras se dirige a las necesidades de los estudiantes, el desarrollo de liderazgo y el servicio a los clientes.</w:t>
                            </w:r>
                          </w:p>
                          <w:p w14:paraId="010A534C" w14:textId="77777777" w:rsidR="0099295D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AR CENA" w:hAnsi="AR CENA" w:cs="Times New Roman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36"/>
                                <w:szCs w:val="36"/>
                                <w:u w:val="single"/>
                                <w:bdr w:val="nil"/>
                                <w:lang w:val="es-US"/>
                              </w:rPr>
                              <w:t>Metas Smart de la Escuela</w:t>
                            </w:r>
                          </w:p>
                          <w:p w14:paraId="042A3313" w14:textId="77777777" w:rsidR="00A508D0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Meta de Instrucción -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Para mayo de 2019, todos los maestros de Kinder a 5to. grado implementarán un marco de alfabetización balanceado para incluir todos los componentes del programa Reading Wonders y el proceso de escritura para mejorar las destrezas de escritura de los estudiantes en todas las áreas de contenido.</w:t>
                            </w:r>
                          </w:p>
                          <w:p w14:paraId="61F616AD" w14:textId="77777777" w:rsidR="00F15ACD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Meta del Ambiente -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Para mayo de 2019, todos los maestros de Kinder a 5to. grado implementarán en toda la escuela un plan de disciplina que incluirá un sistema de apoyo escolar de estrategias proactivas para definir, enseñar y apoyar comportamientos apropiados de los estudiantiles para crear un ambiente escolar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B19D9D" id="Text Box 24" o:spid="_x0000_s1027" type="#_x0000_t202" style="position:absolute;margin-left:0;margin-top:13.85pt;width:306.6pt;height:274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YNnAIAAMcFAAAOAAAAZHJzL2Uyb0RvYy54bWysVEtP3DAQvlfqf7B8L9kHRbAii7YgeqEU&#10;FSrOXsdmIxyPa3t3s/31/ewky6PtgaoXZzIz/jzzzeP0rG0M2ygfarIlHx+MOFNWUlXbh5J/v7v8&#10;cMxZiMJWwpBVJd+pwM/m79+dbt1MTWhFplKeAcSG2daVfBWjmxVFkCvViHBATlkYNflGRPz6h6Ly&#10;Ygv0xhST0eio2JKvnCepQoD2ojPyecbXWsn4VeugIjMlR2wxnz6fy3QW81Mxe/DCrWrZhyH+IYpG&#10;1BaP7qEuRBRs7evfoJpaegqk44GkpiCta6lyDshmPHqVze1KOJVzATnB7WkK/w9WXm9uPKurkk8O&#10;ObOiQY3uVBvZJ2oZVOBn68IMbrcOjrGFHnUe9AHKlHarfZO+SIjBDqZ3e3YTmoRyenxyOB7DJGGb&#10;Hp6MptNJwimerjsf4mdFDUtCyT3Kl1kVm6sQO9fBJb0WyNTVZW1M/kkto86NZxuBYgsplY3TfN2s&#10;my9UdXo0zagvO9Rojk59PKgRTW6+hJRje/GIsWxb8qPpx1EGfmFLke2fXxohH/vsnnkB3dgUrcq9&#10;2WeVGO6YzFLcGZV8jP2mNGqTCf1rirkWGRfeyUuDkLdc7P2fonrL5S6P4WWycX+5qS35jqWXlake&#10;h5B15w+an+WdxNgu29yU+0ZbUrVD/3nqJjg4eVmD7ysR4o3wGFn0FdZQ/IpDG0KRqJc4W5H/+Sd9&#10;8sckwcrZFiug5OHHWniFOVg354QmGmN5OZlF4PtoBlF7au6xeRYJASZhJXBKHgfxPHZLBptLqsUi&#10;O2HinYhX9tbJBJ0ITz1z194L7/qWj5iWaxoGX8xedX7nm25aWqwj6TqPReKsY6jnEtsiN2+/2dI6&#10;ev6fvZ727/wXAAAA//8DAFBLAwQUAAYACAAAACEAX3pH7N8AAAAHAQAADwAAAGRycy9kb3ducmV2&#10;LnhtbEyPMU/DMBSEdyT+g/WQ2KiTFOoqzUuFkCoqIYaGMrC58WscEduR7bbh32OmMp7udPddtZ7M&#10;wM7kQ+8sQj7LgJFtnepth7D/2DwsgYUorZKDs4TwQwHW9e1NJUvlLnZH5yZ2LJXYUEoEHeNYch5a&#10;TUaGmRvJJu/ovJExSd9x5eUllZuBF1m24Eb2Ni1oOdKLpva7ORmE3bv4lKo5zsOX7jZvr36bt/st&#10;4v3d9LwCFmmK1zD84Sd0qBPTwZ2sCmxASEciQiEEsOQu8nkB7IDwJMQj8Lri//nrXwAAAP//AwBQ&#10;SwECLQAUAAYACAAAACEAtoM4kv4AAADhAQAAEwAAAAAAAAAAAAAAAAAAAAAAW0NvbnRlbnRfVHlw&#10;ZXNdLnhtbFBLAQItABQABgAIAAAAIQA4/SH/1gAAAJQBAAALAAAAAAAAAAAAAAAAAC8BAABfcmVs&#10;cy8ucmVsc1BLAQItABQABgAIAAAAIQDMDxYNnAIAAMcFAAAOAAAAAAAAAAAAAAAAAC4CAABkcnMv&#10;ZTJvRG9jLnhtbFBLAQItABQABgAIAAAAIQBfekfs3wAAAAcBAAAPAAAAAAAAAAAAAAAAAPYEAABk&#10;cnMvZG93bnJldi54bWxQSwUGAAAAAAQABADzAAAAAgYAAAAA&#10;" fillcolor="#eaf1dd [662]" strokeweight=".5pt">
                <v:textbox>
                  <w:txbxContent>
                    <w:p w14:paraId="7325E755" w14:textId="77777777" w:rsidR="00543A1F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AR CENA" w:hAnsi="AR CENA" w:cs="Times New Roman"/>
                          <w:b/>
                          <w:sz w:val="36"/>
                          <w:szCs w:val="36"/>
                          <w:u w:val="single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u w:val="single"/>
                          <w:bdr w:val="nil"/>
                          <w:lang w:val="es-US"/>
                        </w:rPr>
                        <w:t>Metas del Distrito Escolar</w:t>
                      </w:r>
                    </w:p>
                    <w:p w14:paraId="10289C8C" w14:textId="77777777" w:rsidR="0099295D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Comic Sans MS" w:hAnsi="Comic Sans MS" w:cs="Times New Roman"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Muscogee County School District creará un ambiente 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concentrado en el Nivel I de instrucción mientras se dirige a las necesidades de los estudiantes, el desarrollo de liderazgo y el servicio a los clientes.</w:t>
                      </w:r>
                    </w:p>
                    <w:p w14:paraId="010A534C" w14:textId="77777777" w:rsidR="0099295D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AR CENA" w:hAnsi="AR CENA" w:cs="Times New Roman"/>
                          <w:sz w:val="36"/>
                          <w:szCs w:val="36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u w:val="single"/>
                          <w:bdr w:val="nil"/>
                          <w:lang w:val="es-US"/>
                        </w:rPr>
                        <w:t>Metas Smart de la Escuel</w:t>
                      </w: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u w:val="single"/>
                          <w:bdr w:val="nil"/>
                          <w:lang w:val="es-US"/>
                        </w:rPr>
                        <w:t>a</w:t>
                      </w:r>
                    </w:p>
                    <w:p w14:paraId="042A3313" w14:textId="77777777" w:rsidR="00A508D0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Meta de Instrucción -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Para mayo de 2019, todos los maestros de Kinder a 5to. grado implementarán un 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>marco de alfabetización balanceado para incluir todos los componentes del programa Reading Wonders y el proceso de escritura para mejorar las destrezas de escritura de los estudiantes en todas las áreas de contenido.</w:t>
                      </w:r>
                    </w:p>
                    <w:p w14:paraId="61F616AD" w14:textId="77777777" w:rsidR="00F15ACD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Meta del Ambiente -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Para mayo de 2019, todos los maestros de Kinder a 5to. grado implementarán en toda la escuela un plan de disciplina que i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>ncluirá un sistema de apoyo escolar de estrategias proactivas para definir, enseñar y apoyar comportamientos apropiados de los estudiantiles para crear un ambiente escolar positivo.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0D5E8" w14:textId="77777777" w:rsidR="00EB4644" w:rsidRDefault="006E18F4">
      <w:pPr>
        <w:rPr>
          <w:rFonts w:ascii="Segoe UI" w:hAnsi="Segoe UI" w:cs="Segoe UI"/>
          <w:b/>
          <w:i/>
        </w:rPr>
      </w:pPr>
    </w:p>
    <w:p w14:paraId="0A5ADCA8" w14:textId="77777777" w:rsidR="00B36C52" w:rsidRDefault="00212219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w:drawing>
          <wp:inline distT="0" distB="0" distL="0" distR="0" wp14:anchorId="10E36C01" wp14:editId="7FB31024">
            <wp:extent cx="2804160" cy="702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031260" name="PTA_20Kids_20Clipart_small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i/>
        </w:rPr>
        <w:t xml:space="preserve">   </w:t>
      </w:r>
    </w:p>
    <w:p w14:paraId="5ACFD56C" w14:textId="77777777" w:rsidR="00B36C52" w:rsidRDefault="006E18F4">
      <w:pPr>
        <w:rPr>
          <w:rFonts w:ascii="Segoe UI" w:hAnsi="Segoe UI" w:cs="Segoe UI"/>
          <w:b/>
          <w:i/>
        </w:rPr>
      </w:pPr>
    </w:p>
    <w:p w14:paraId="723B7982" w14:textId="77777777" w:rsidR="003F7CEC" w:rsidRDefault="006E18F4" w:rsidP="003F7CEC">
      <w:pPr>
        <w:spacing w:after="0"/>
        <w:jc w:val="center"/>
        <w:rPr>
          <w:i/>
        </w:rPr>
      </w:pPr>
    </w:p>
    <w:p w14:paraId="6EB151EE" w14:textId="77777777" w:rsidR="009B7C9B" w:rsidRDefault="006E18F4"/>
    <w:p w14:paraId="23A11245" w14:textId="77777777" w:rsidR="009B7C9B" w:rsidRDefault="006E18F4"/>
    <w:p w14:paraId="7546AFD0" w14:textId="77777777" w:rsidR="009B7C9B" w:rsidRDefault="006E18F4"/>
    <w:p w14:paraId="33D3BB18" w14:textId="77777777" w:rsidR="003F7CEC" w:rsidRDefault="006E18F4" w:rsidP="000B112C">
      <w:pPr>
        <w:spacing w:after="0"/>
        <w:rPr>
          <w:rFonts w:ascii="Segoe UI" w:hAnsi="Segoe UI" w:cs="Segoe UI"/>
        </w:rPr>
      </w:pPr>
    </w:p>
    <w:p w14:paraId="5CBD5D5C" w14:textId="77777777" w:rsidR="003F7CEC" w:rsidRDefault="006E18F4" w:rsidP="003F7CEC">
      <w:pPr>
        <w:spacing w:after="0"/>
        <w:jc w:val="center"/>
        <w:rPr>
          <w:rFonts w:ascii="Segoe UI" w:hAnsi="Segoe UI" w:cs="Segoe UI"/>
        </w:rPr>
      </w:pPr>
    </w:p>
    <w:p w14:paraId="67B383DC" w14:textId="77777777" w:rsidR="00033082" w:rsidRDefault="006E18F4" w:rsidP="003F7CEC">
      <w:pPr>
        <w:spacing w:after="0"/>
        <w:jc w:val="center"/>
        <w:rPr>
          <w:rFonts w:ascii="Segoe UI" w:hAnsi="Segoe UI" w:cs="Segoe UI"/>
        </w:rPr>
      </w:pPr>
    </w:p>
    <w:p w14:paraId="6CD68F46" w14:textId="77777777" w:rsidR="00033082" w:rsidRDefault="00212219" w:rsidP="003F7CE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349C" wp14:editId="1211FE2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895725" cy="2047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4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A267" w14:textId="77777777" w:rsidR="00543A1F" w:rsidRPr="00212219" w:rsidRDefault="00212219" w:rsidP="008935D8">
                            <w:pPr>
                              <w:spacing w:after="60" w:line="240" w:lineRule="auto"/>
                              <w:jc w:val="center"/>
                              <w:rPr>
                                <w:rFonts w:ascii="AR CENA" w:hAnsi="AR CENA" w:cs="Times New Roman"/>
                                <w:b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>¿QUÉ ES TÍTULO I?</w:t>
                            </w:r>
                          </w:p>
                          <w:p w14:paraId="2D852AFA" w14:textId="77777777" w:rsidR="000B112C" w:rsidRPr="00212219" w:rsidRDefault="00212219" w:rsidP="008935D8">
                            <w:pPr>
                              <w:spacing w:after="60" w:line="240" w:lineRule="auto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Allen Elementary está identificada como una escuela Título I como parte de la Ley Cada Estudiante Triunfa (Every Student Succeeds Act, ESSA). Título I es una subvención/ayuda federal diseñada para asegurar que todos los niños reciban una educación de alta calidad y que alcancen el nivel de aptitud de su grado escolar. Los programas de Título I se deben basar en medios efectivos de mejorar el aprovechamiento académico de los estudiantes e incluir estrategias que apoyen el compromiso de la participación paterno-familiar.</w:t>
                            </w:r>
                          </w:p>
                          <w:p w14:paraId="68CE7F53" w14:textId="77777777" w:rsidR="000B112C" w:rsidRPr="00212219" w:rsidRDefault="006E18F4" w:rsidP="000B112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14:paraId="54F7906E" w14:textId="77777777" w:rsidR="000B112C" w:rsidRPr="00E40043" w:rsidRDefault="006E18F4" w:rsidP="000B112C">
                            <w:pPr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6CC0C6" w14:textId="77777777" w:rsidR="00033082" w:rsidRDefault="006E18F4" w:rsidP="002D0D8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7F349C" id="Text Box 22" o:spid="_x0000_s1028" type="#_x0000_t202" style="position:absolute;left:0;text-align:left;margin-left:0;margin-top:.9pt;width:306.75pt;height:16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1pkwIAALkFAAAOAAAAZHJzL2Uyb0RvYy54bWysVEtT2zAQvnem/0Gje7EJDaQZHIbC0AsF&#10;ptDhrMgS8aBXJSV2+uv7SbbDo+2BTi/2anf1affbx/FJpxXZCB8aayq6v1dSIgy3dWMeKvr97uLD&#10;jJIQmamZskZUdCsCPVm8f3fcurmY2JVVtfAEICbMW1fRVYxuXhSBr4RmYc86YWCU1msWcfQPRe1Z&#10;C3StiklZHhat9bXzlosQoD3vjXSR8aUUPF5LGUQkqqKILeavz99l+haLYzZ/8MytGj6Ewf4hCs0a&#10;g0d3UOcsMrL2zW9QuuHeBivjHre6sFI2XOQckM1++Sqb2xVzIucCcoLb0RT+Hyy/2tx40tQVnUwo&#10;MUyjRneii+Sz7QhU4Kd1YQ63WwfH2EGPOo/6AGVKu5Nepz8SIrCD6e2O3YTGoTyYfZoeTaaUcNgm&#10;5cej2dE04RRP150P8YuwmiShoh7ly6yyzWWIvevokl4LVjX1RaNUPqSWEWfKkw1DsRnnwsTDfF2t&#10;9Vdb93o0TTmUHWo0R6+ejWpEk5svIeXYXjyiDGkrengwLTPwC1uKbPf8UjH+OGT3zAvoyqRoRe7N&#10;IavEcM9kluJWieSjzDchUZtM6F9TzLXIuPBOXhKEvOXi4P8U1Vsu93mML1sTd5d1Y6zvWXpZmfpx&#10;DFn2/qD5Wd5JjN2y65tybLSlrbfoP2/7CQ6OXzTg+5KFeMM8RhYthzUUr/GRyqJIdpAoWVn/80/6&#10;5I9JgpWSFiugouHHmnmBOVjrM4sm2sfycjyLwPdRjaL0Vt9j85wmBJiY4cCpaBzFs9gvGWwuLk5P&#10;sxMm3rF4aW4dT9CJ8NQzd909825o+YhpubLj4LP5q87vfQfCek6GA/ZDbtdhl6UF9PycvZ427uIX&#10;AAAA//8DAFBLAwQUAAYACAAAACEA8leH3d0AAAAGAQAADwAAAGRycy9kb3ducmV2LnhtbEyPwU7D&#10;MBBE70j8g7VIXBB10kCpQpwKKnJA6oXAB2xik0SN15HtNoGvZznBcWdGM2+L3WJHcTY+DI4UpKsE&#10;hKHW6YE6BR/v1e0WRIhIGkdHRsGXCbArLy8KzLWb6c2c69gJLqGQo4I+ximXMrS9sRhWbjLE3qfz&#10;FiOfvpPa48zldpTrJNlIiwPxQo+T2femPdYnq6Daft8MuK9fk+rYPMzPiz+8pI1S11fL0yOIaJb4&#10;F4ZffEaHkpkadyIdxKiAH4msMj6bmzS7B9EoyNZ3GciykP/xyx8AAAD//wMAUEsBAi0AFAAGAAgA&#10;AAAhALaDOJL+AAAA4QEAABMAAAAAAAAAAAAAAAAAAAAAAFtDb250ZW50X1R5cGVzXS54bWxQSwEC&#10;LQAUAAYACAAAACEAOP0h/9YAAACUAQAACwAAAAAAAAAAAAAAAAAvAQAAX3JlbHMvLnJlbHNQSwEC&#10;LQAUAAYACAAAACEAEHqNaZMCAAC5BQAADgAAAAAAAAAAAAAAAAAuAgAAZHJzL2Uyb0RvYy54bWxQ&#10;SwECLQAUAAYACAAAACEA8leH3d0AAAAGAQAADwAAAAAAAAAAAAAAAADtBAAAZHJzL2Rvd25yZXYu&#10;eG1sUEsFBgAAAAAEAAQA8wAAAPcFAAAAAA==&#10;" fillcolor="#fde9d9 [665]" strokeweight=".5pt">
                <v:textbox>
                  <w:txbxContent>
                    <w:p w14:paraId="3C8AA267" w14:textId="77777777" w:rsidR="00543A1F" w:rsidRPr="00212219" w:rsidRDefault="00212219" w:rsidP="008935D8">
                      <w:pPr>
                        <w:spacing w:after="60" w:line="240" w:lineRule="auto"/>
                        <w:jc w:val="center"/>
                        <w:rPr>
                          <w:rFonts w:ascii="AR CENA" w:hAnsi="AR CENA" w:cs="Times New Roman"/>
                          <w:b/>
                          <w:sz w:val="36"/>
                          <w:szCs w:val="36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t>¿QUÉ ES TÍTULO I?</w:t>
                      </w:r>
                    </w:p>
                    <w:p w14:paraId="2D852AFA" w14:textId="77777777" w:rsidR="000B112C" w:rsidRPr="00212219" w:rsidRDefault="00212219" w:rsidP="008935D8">
                      <w:pPr>
                        <w:spacing w:after="60" w:line="240" w:lineRule="auto"/>
                        <w:rPr>
                          <w:rFonts w:ascii="Comic Sans MS" w:hAnsi="Comic Sans MS" w:cs="Times New Roman"/>
                          <w:sz w:val="24"/>
                          <w:szCs w:val="24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Allen Elementary está identificada como una escuela Título I como parte de la Ley Cada Estudiante Triunfa (Every Student Succeeds Act, 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>ESSA). Título I es una subvención/ayuda federal diseñada para asegurar que todos los niños reciban una educación de alta calidad y que alcancen el nivel de aptitud de su grado escolar. Los programas de Título I se deben basar en medios efectivos de mejorar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el aprovechamiento académico de los estudiantes e incluir estrategias que apoyen el compromiso de la participación paterno-familiar.</w:t>
                      </w:r>
                    </w:p>
                    <w:p w14:paraId="68CE7F53" w14:textId="77777777" w:rsidR="000B112C" w:rsidRPr="00212219" w:rsidRDefault="00212219" w:rsidP="000B112C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  <w:lang w:val="es-US"/>
                        </w:rPr>
                      </w:pPr>
                    </w:p>
                    <w:p w14:paraId="54F7906E" w14:textId="77777777" w:rsidR="000B112C" w:rsidRPr="00E40043" w:rsidRDefault="00212219" w:rsidP="000B112C">
                      <w:pPr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86CC0C6" w14:textId="77777777" w:rsidR="00033082" w:rsidRDefault="00212219" w:rsidP="002D0D8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35009" w14:textId="77777777" w:rsidR="00033082" w:rsidRDefault="006E18F4" w:rsidP="003F7CEC">
      <w:pPr>
        <w:spacing w:after="0"/>
        <w:jc w:val="center"/>
        <w:rPr>
          <w:rFonts w:ascii="Segoe UI" w:hAnsi="Segoe UI" w:cs="Segoe UI"/>
        </w:rPr>
      </w:pPr>
    </w:p>
    <w:p w14:paraId="776260C7" w14:textId="77777777" w:rsidR="00033082" w:rsidRDefault="006E18F4" w:rsidP="003F7CEC">
      <w:pPr>
        <w:spacing w:after="0"/>
        <w:jc w:val="center"/>
        <w:rPr>
          <w:rFonts w:ascii="Segoe UI" w:hAnsi="Segoe UI" w:cs="Segoe UI"/>
        </w:rPr>
      </w:pPr>
    </w:p>
    <w:p w14:paraId="1427A7B5" w14:textId="77777777" w:rsidR="00033082" w:rsidRDefault="006E18F4" w:rsidP="003F7CEC">
      <w:pPr>
        <w:spacing w:after="0"/>
        <w:jc w:val="center"/>
        <w:rPr>
          <w:rFonts w:ascii="Segoe UI" w:hAnsi="Segoe UI" w:cs="Segoe UI"/>
        </w:rPr>
      </w:pPr>
    </w:p>
    <w:p w14:paraId="50599681" w14:textId="77777777" w:rsidR="00033082" w:rsidRPr="00033082" w:rsidRDefault="006E18F4" w:rsidP="003F7CEC">
      <w:pPr>
        <w:spacing w:after="0"/>
        <w:jc w:val="center"/>
        <w:rPr>
          <w:rFonts w:ascii="Segoe UI" w:hAnsi="Segoe UI" w:cs="Segoe UI"/>
          <w:i/>
        </w:rPr>
      </w:pPr>
    </w:p>
    <w:p w14:paraId="17EFC535" w14:textId="77777777" w:rsidR="009B7C9B" w:rsidRDefault="006E18F4"/>
    <w:p w14:paraId="646D3CC5" w14:textId="77777777" w:rsidR="00033082" w:rsidRDefault="006E18F4"/>
    <w:p w14:paraId="4DC14C73" w14:textId="77777777" w:rsidR="00033082" w:rsidRDefault="00212219"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F9121" wp14:editId="227F87F7">
                <wp:simplePos x="0" y="0"/>
                <wp:positionH relativeFrom="column">
                  <wp:posOffset>876300</wp:posOffset>
                </wp:positionH>
                <wp:positionV relativeFrom="paragraph">
                  <wp:posOffset>-754380</wp:posOffset>
                </wp:positionV>
                <wp:extent cx="5057775" cy="7200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200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82FC79" w14:textId="77777777" w:rsidR="00543A1F" w:rsidRPr="00212219" w:rsidRDefault="00212219" w:rsidP="008935D8">
                            <w:pPr>
                              <w:spacing w:after="0" w:line="264" w:lineRule="auto"/>
                              <w:jc w:val="center"/>
                              <w:rPr>
                                <w:rFonts w:ascii="AR CENA" w:hAnsi="AR CENA" w:cs="Arial"/>
                                <w:b/>
                                <w:i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 xml:space="preserve"> Plan Compartido de la Escuela para el Aprovechamiento de los Estudiantes</w:t>
                            </w:r>
                          </w:p>
                          <w:p w14:paraId="391C699A" w14:textId="77777777" w:rsidR="00F15ACD" w:rsidRPr="00212219" w:rsidRDefault="006E18F4" w:rsidP="000337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16"/>
                                <w:lang w:val="es-US"/>
                              </w:rPr>
                            </w:pPr>
                          </w:p>
                          <w:p w14:paraId="120C02E7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¿Qué es?</w:t>
                            </w:r>
                          </w:p>
                          <w:p w14:paraId="71D8161B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Arial" w:hAnsi="Arial" w:cs="Arial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ial" w:eastAsia="Comic Sans MS" w:hAnsi="Arial" w:cs="Arial"/>
                                <w:bdr w:val="nil"/>
                                <w:lang w:val="es-US"/>
                              </w:rPr>
                              <w:t xml:space="preserve">La Política del Compromiso de Participación Paterno-Familiar describe cómo Allen Elementary proveerá oportunidades para mejorar la participación paterno-familiar para apoyar el aprendizaje de los estudiantes. Allen Elementary valora las aportaciones y la participación de los padres para establecer una alianza para lograr el objetivo común de mejorar el aprovechamiento académico de los estudiantes. La Política del Compromiso de Participación Paterno-Familiar describe las distintas formas en que la escuela apoyará la participación de los padres y cómo involucrarlos.  </w:t>
                            </w:r>
                          </w:p>
                          <w:p w14:paraId="09D500E0" w14:textId="77777777" w:rsidR="00020CC6" w:rsidRPr="00212219" w:rsidRDefault="006E18F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6"/>
                                <w:lang w:val="es-US"/>
                              </w:rPr>
                            </w:pPr>
                          </w:p>
                          <w:p w14:paraId="4B8F369D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¿Cómo se desarrolla?</w:t>
                            </w:r>
                          </w:p>
                          <w:p w14:paraId="502F0970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Arial" w:hAnsi="Arial" w:cs="Arial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ial" w:eastAsia="Comic Sans MS" w:hAnsi="Arial" w:cs="Arial"/>
                                <w:szCs w:val="20"/>
                                <w:bdr w:val="nil"/>
                                <w:lang w:val="es-US"/>
                              </w:rPr>
                              <w:t xml:space="preserve">Allen Elementary acepta en todo momento las opiniones y comentarios de los padres acerca de la Política del Compromiso de Participación Paterno-Familiar. Todas las opiniones de los padres se usarán para revisar el plan del año próximo. La Política del Compromiso de Participación Paterno-Familiar está disponible para que los padres la vean y den su opinión a través del año. Allen Elementary también distribuye una Encuesta de Título I para pedir a los padres sugerencias para la Política del Compromiso de Participación Paterno-Familiar y el uso de fondos destinados a involucrar a los padres.    </w:t>
                            </w:r>
                          </w:p>
                          <w:p w14:paraId="3789F6D0" w14:textId="77777777" w:rsidR="00020CC6" w:rsidRPr="00212219" w:rsidRDefault="006E18F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6"/>
                                <w:lang w:val="es-US"/>
                              </w:rPr>
                            </w:pPr>
                          </w:p>
                          <w:p w14:paraId="42CE5D55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¿Para quién es?</w:t>
                            </w:r>
                          </w:p>
                          <w:p w14:paraId="01DF6292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Arial" w:hAnsi="Arial" w:cs="Arial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ial" w:eastAsia="Comic Sans MS" w:hAnsi="Arial" w:cs="Arial"/>
                                <w:bdr w:val="nil"/>
                                <w:lang w:val="es-US"/>
                              </w:rPr>
                              <w:t>Animamos e invitamos a todos los padres de Allen Elementary a participar plenamente de las oportunidades descritas en la Política del Compromiso de Participación Paterno-Familiar. Allen Elementary proveerá oportunidades para la plena participación de padres con un dominio limitado del inglés, padres con incapacidades, y padres de niños migrantes.</w:t>
                            </w:r>
                          </w:p>
                          <w:p w14:paraId="71D52299" w14:textId="77777777" w:rsidR="00020CC6" w:rsidRPr="00212219" w:rsidRDefault="006E18F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6"/>
                                <w:lang w:val="es-US"/>
                              </w:rPr>
                            </w:pPr>
                          </w:p>
                          <w:p w14:paraId="189D4431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¿Dónde está disponible?</w:t>
                            </w:r>
                          </w:p>
                          <w:p w14:paraId="644DD8E6" w14:textId="77777777" w:rsidR="00A671EB" w:rsidRPr="00212219" w:rsidRDefault="00212219" w:rsidP="0003376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ial" w:eastAsia="Comic Sans MS" w:hAnsi="Arial" w:cs="Arial"/>
                                <w:bdr w:val="nil"/>
                                <w:lang w:val="es-US"/>
                              </w:rPr>
                              <w:t>La Política del Compromiso de Participación Paterno-Familiar se envía a los hogares con cada estudiante y también está disponible en el Salón de Recursos para los Padres y en el sitio web de la escuela.</w:t>
                            </w:r>
                            <w:r w:rsidRPr="00212219">
                              <w:rPr>
                                <w:rFonts w:ascii="Arial" w:eastAsia="Comic Sans MS" w:hAnsi="Arial" w:cs="Arial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14:paraId="1986EC3D" w14:textId="77777777" w:rsidR="007568A2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hAnsi="Comic Sans MS" w:cs="Times New Roman"/>
                                <w:lang w:val="es-US"/>
                              </w:rPr>
                              <w:t xml:space="preserve">   </w:t>
                            </w:r>
                          </w:p>
                          <w:p w14:paraId="68219D39" w14:textId="77777777" w:rsidR="00033764" w:rsidRPr="00212219" w:rsidRDefault="00212219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hAnsi="Comic Sans MS" w:cs="Times New Roman"/>
                                <w:lang w:val="es-US"/>
                              </w:rPr>
                              <w:t xml:space="preserve">   </w:t>
                            </w:r>
                            <w:r w:rsidRPr="00212219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E70DAD2" wp14:editId="2EA43537">
                                  <wp:extent cx="4229735" cy="825190"/>
                                  <wp:effectExtent l="0" t="0" r="0" b="0"/>
                                  <wp:docPr id="985127560" name="Picture 8" descr="Image result for working better togethe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0350711" name="Picture 2" descr="Image result for working better together image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3967" cy="87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99555" w14:textId="77777777" w:rsidR="00543A1F" w:rsidRDefault="00212219" w:rsidP="00033764">
                            <w:pP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</w:pPr>
                            <w:r w:rsidRPr="0021221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US"/>
                              </w:rPr>
                              <w:t xml:space="preserve">                                                            </w:t>
                            </w:r>
                            <w:r w:rsidRPr="00212219">
                              <w:rPr>
                                <w:noProof/>
                                <w:lang w:val="es-US"/>
                              </w:rPr>
                              <w:t xml:space="preserve">      </w:t>
                            </w:r>
                            <w:r w:rsidRPr="0021221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US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5B02C0DC" w14:textId="77777777" w:rsidR="00033764" w:rsidRDefault="00212219" w:rsidP="00033764"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  </w:t>
                            </w:r>
                          </w:p>
                          <w:p w14:paraId="13AD8FD1" w14:textId="77777777" w:rsidR="00033764" w:rsidRDefault="006E18F4" w:rsidP="00033764"/>
                          <w:p w14:paraId="0472FAE1" w14:textId="77777777" w:rsidR="00033764" w:rsidRDefault="006E18F4" w:rsidP="00033764"/>
                          <w:p w14:paraId="4A0F34D2" w14:textId="77777777" w:rsidR="00033764" w:rsidRDefault="006E18F4" w:rsidP="00033764"/>
                          <w:p w14:paraId="446A4723" w14:textId="77777777" w:rsidR="00033764" w:rsidRDefault="006E18F4" w:rsidP="00033764"/>
                          <w:p w14:paraId="3C37E44E" w14:textId="77777777" w:rsidR="00033764" w:rsidRDefault="006E18F4" w:rsidP="00033764"/>
                          <w:p w14:paraId="473E4EF7" w14:textId="77777777" w:rsidR="00033764" w:rsidRDefault="006E18F4" w:rsidP="00033764"/>
                          <w:p w14:paraId="3C683046" w14:textId="77777777" w:rsidR="00033764" w:rsidRDefault="006E18F4" w:rsidP="00033764"/>
                          <w:p w14:paraId="0410BF68" w14:textId="77777777" w:rsidR="00033764" w:rsidRDefault="006E18F4" w:rsidP="00033764"/>
                          <w:p w14:paraId="118BA152" w14:textId="77777777" w:rsidR="00033764" w:rsidRDefault="006E18F4" w:rsidP="00033764"/>
                          <w:p w14:paraId="34B88488" w14:textId="77777777" w:rsidR="00033764" w:rsidRDefault="006E18F4" w:rsidP="00033764"/>
                          <w:p w14:paraId="25C122A9" w14:textId="77777777" w:rsidR="00033764" w:rsidRDefault="006E18F4" w:rsidP="0003376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4F9121" id="Text Box 1" o:spid="_x0000_s1029" type="#_x0000_t202" style="position:absolute;margin-left:69pt;margin-top:-59.4pt;width:398.25pt;height:5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RdUQIAAK8EAAAOAAAAZHJzL2Uyb0RvYy54bWysVE1z2jAQvXem/0Gje2OTlEA8mAwhQy9p&#10;kpnQyVnIMniqr0oCO/31fZINadKeOr2I/fLb3be7zK47JclBON8YXdLRWU6J0NxUjd6W9Nt69WlK&#10;iQ9MV0waLUr6Ijy9nn/8MGttIc7NzshKOAIQ7YvWlnQXgi2yzPOdUMyfGSs0nLVxigWobptVjrVA&#10;VzI7z/PLrDWuss5w4T2st72TzhN+XQseHurai0BkSVFbSK9L7ya+2XzGiq1jdtfwoQz2D1Uo1mgk&#10;PUHdssDI3jV/QKmGO+NNHc64UZmp64aL1AO6GeXvunnaMStSLyDH2xNN/v/B8vvDoyNNhdlRopnC&#10;iNaiC+TGdGQU2WmtLxD0ZBEWOphj5GD3MMamu9qp+It2CPzg+eXEbQTjMI7z8WQyGVPC4ZtgdFd5&#10;Yj97/dw6H74Io0gUSuowvMQpO9z5gJQIPYbEbN7Iplo1UibFbTdL6ciBYdCfV9PRzW36Vu7VV1P1&#10;ZiTtc7ICZuxFb54ezcD3PUzK9QZfatKW9PJinCfYN75Y1Cn3RjL+PRIU0V4rhCZ1LFSkpRwaiuT2&#10;JEYpdJsujeLiSPDGVC/g3Zl+b73lqwbJ7pgPj8xhUUE1ji884KmlQYVmkCjZGffzb/YYj/2Bl5IW&#10;i19S/2PPnMD492ppQB82AZmSCHwX5FGsnVHPuLdFRICLaQ6ckoajuAz9aeFeuVgsUhD23LJwp58s&#10;j9CRg0jYuntmzg6jDtiSe3Ncd1a8m3gfC0ojSz0ng4KrSEwPFxzP7nc9Rb3+z8x/AQAA//8DAFBL&#10;AwQUAAYACAAAACEAycmmx+AAAAANAQAADwAAAGRycy9kb3ducmV2LnhtbEyPMU/DMBSEdyT+g/WQ&#10;2Fo7CUUhjVOhSh0ZUhASmxObJG38HNluGvj1PCYYT3e6+67cLXZks/FhcCghWQtgBlunB+wkvL0e&#10;VjmwEBVqNTo0Er5MgF11e1OqQrsr1mY+xo5RCYZCSehjnArOQ9sbq8LaTQbJ+3TeqkjSd1x7daVy&#10;O/JUiEdu1YC00KvJ7HvTno8XK+HjHU/x+zQc9i+pyNxcN3WtvJT3d8vzFlg0S/wLwy8+oUNFTI27&#10;oA5sJJ3l9CVKWCVJTico8pQ9bIA15IlkkwKvSv7/RfUDAAD//wMAUEsBAi0AFAAGAAgAAAAhALaD&#10;OJL+AAAA4QEAABMAAAAAAAAAAAAAAAAAAAAAAFtDb250ZW50X1R5cGVzXS54bWxQSwECLQAUAAYA&#10;CAAAACEAOP0h/9YAAACUAQAACwAAAAAAAAAAAAAAAAAvAQAAX3JlbHMvLnJlbHNQSwECLQAUAAYA&#10;CAAAACEA+PIEXVECAACvBAAADgAAAAAAAAAAAAAAAAAuAgAAZHJzL2Uyb0RvYy54bWxQSwECLQAU&#10;AAYACAAAACEAycmmx+AAAAANAQAADwAAAAAAAAAAAAAAAACrBAAAZHJzL2Rvd25yZXYueG1sUEsF&#10;BgAAAAAEAAQA8wAAALgFAAAAAA==&#10;" fillcolor="#dce6f2" strokeweight=".5pt">
                <v:textbox>
                  <w:txbxContent>
                    <w:p w14:paraId="2182FC79" w14:textId="77777777" w:rsidR="00543A1F" w:rsidRPr="00212219" w:rsidRDefault="00212219" w:rsidP="008935D8">
                      <w:pPr>
                        <w:spacing w:after="0" w:line="264" w:lineRule="auto"/>
                        <w:jc w:val="center"/>
                        <w:rPr>
                          <w:rFonts w:ascii="AR CENA" w:hAnsi="AR CENA" w:cs="Arial"/>
                          <w:b/>
                          <w:i/>
                          <w:sz w:val="36"/>
                          <w:szCs w:val="36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i/>
                          <w:iCs/>
                          <w:sz w:val="36"/>
                          <w:szCs w:val="36"/>
                          <w:bdr w:val="nil"/>
                          <w:lang w:val="es-US"/>
                        </w:rPr>
                        <w:t xml:space="preserve"> Plan Compartido de la Escuela </w:t>
                      </w: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i/>
                          <w:iCs/>
                          <w:sz w:val="36"/>
                          <w:szCs w:val="36"/>
                          <w:bdr w:val="nil"/>
                          <w:lang w:val="es-US"/>
                        </w:rPr>
                        <w:t>para el Aprovechamiento de los Estudiantes</w:t>
                      </w:r>
                    </w:p>
                    <w:p w14:paraId="391C699A" w14:textId="77777777" w:rsidR="00F15ACD" w:rsidRPr="00212219" w:rsidRDefault="00212219" w:rsidP="00033764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16"/>
                          <w:lang w:val="es-US"/>
                        </w:rPr>
                      </w:pPr>
                    </w:p>
                    <w:p w14:paraId="120C02E7" w14:textId="77777777" w:rsidR="00033764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4"/>
                          <w:szCs w:val="2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¿Qué es?</w:t>
                      </w:r>
                    </w:p>
                    <w:p w14:paraId="71D8161B" w14:textId="77777777" w:rsidR="00033764" w:rsidRPr="00212219" w:rsidRDefault="00212219" w:rsidP="00033764">
                      <w:pPr>
                        <w:pStyle w:val="NoSpacing"/>
                        <w:rPr>
                          <w:rFonts w:ascii="Arial" w:hAnsi="Arial" w:cs="Arial"/>
                          <w:lang w:val="es-US"/>
                        </w:rPr>
                      </w:pP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La Política del Compromiso de Participación Pater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no-Familiar describe cómo Allen Elementary proveerá oportunidades para mejorar la participación paterno-familiar para apoyar el aprendizaje de los estudiantes. Allen Elementary valora las aportaciones y la participación de los padres para establecer una al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ianza para lograr el objetivo común de mejorar el aprovechamiento académico de los estudiantes. La Política del Compromiso de Participación Paterno-Familiar describe las distintas formas en que la escuela apoyará la participación de los padres y cómo invol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 xml:space="preserve">ucrarlos.  </w:t>
                      </w:r>
                    </w:p>
                    <w:p w14:paraId="09D500E0" w14:textId="77777777" w:rsidR="00020CC6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sz w:val="16"/>
                          <w:lang w:val="es-US"/>
                        </w:rPr>
                      </w:pPr>
                    </w:p>
                    <w:p w14:paraId="4B8F369D" w14:textId="77777777" w:rsidR="00033764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4"/>
                          <w:szCs w:val="2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¿Cómo se desarrolla?</w:t>
                      </w:r>
                    </w:p>
                    <w:p w14:paraId="502F0970" w14:textId="77777777" w:rsidR="00033764" w:rsidRPr="00212219" w:rsidRDefault="00212219" w:rsidP="00033764">
                      <w:pPr>
                        <w:pStyle w:val="NoSpacing"/>
                        <w:rPr>
                          <w:rFonts w:ascii="Arial" w:hAnsi="Arial" w:cs="Arial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Arial" w:eastAsia="Comic Sans MS" w:hAnsi="Arial" w:cs="Arial"/>
                          <w:szCs w:val="20"/>
                          <w:bdr w:val="nil"/>
                          <w:lang w:val="es-US"/>
                        </w:rPr>
                        <w:t xml:space="preserve">Allen Elementary acepta en todo momento las opiniones y comentarios </w:t>
                      </w:r>
                      <w:r w:rsidRPr="00212219">
                        <w:rPr>
                          <w:rFonts w:ascii="Arial" w:eastAsia="Comic Sans MS" w:hAnsi="Arial" w:cs="Arial"/>
                          <w:szCs w:val="20"/>
                          <w:bdr w:val="nil"/>
                          <w:lang w:val="es-US"/>
                        </w:rPr>
                        <w:t>de los padres acerca de la Política del Compromiso de Participación Paterno-Familiar. Todas las opiniones de los padres se usarán para revisar el plan del año próximo. La Política del Compromiso de Participación Paterno-Familiar está disponible para que lo</w:t>
                      </w:r>
                      <w:r w:rsidRPr="00212219">
                        <w:rPr>
                          <w:rFonts w:ascii="Arial" w:eastAsia="Comic Sans MS" w:hAnsi="Arial" w:cs="Arial"/>
                          <w:szCs w:val="20"/>
                          <w:bdr w:val="nil"/>
                          <w:lang w:val="es-US"/>
                        </w:rPr>
                        <w:t>s padres la vean y den su opinión a través del año. Allen Elementary también distribuye una Encuesta de Título I para pedir a los padres sugerencias para la Política del Compromiso de Participación Paterno-Familiar y el uso de fondos destinados a involucra</w:t>
                      </w:r>
                      <w:r w:rsidRPr="00212219">
                        <w:rPr>
                          <w:rFonts w:ascii="Arial" w:eastAsia="Comic Sans MS" w:hAnsi="Arial" w:cs="Arial"/>
                          <w:szCs w:val="20"/>
                          <w:bdr w:val="nil"/>
                          <w:lang w:val="es-US"/>
                        </w:rPr>
                        <w:t xml:space="preserve">r a los padres.    </w:t>
                      </w:r>
                    </w:p>
                    <w:p w14:paraId="3789F6D0" w14:textId="77777777" w:rsidR="00020CC6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sz w:val="16"/>
                          <w:lang w:val="es-US"/>
                        </w:rPr>
                      </w:pPr>
                    </w:p>
                    <w:p w14:paraId="42CE5D55" w14:textId="77777777" w:rsidR="00033764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4"/>
                          <w:szCs w:val="2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¿Para quién es?</w:t>
                      </w:r>
                    </w:p>
                    <w:p w14:paraId="01DF6292" w14:textId="77777777" w:rsidR="00033764" w:rsidRPr="00212219" w:rsidRDefault="00212219" w:rsidP="00033764">
                      <w:pPr>
                        <w:pStyle w:val="NoSpacing"/>
                        <w:rPr>
                          <w:rFonts w:ascii="Arial" w:hAnsi="Arial" w:cs="Arial"/>
                          <w:lang w:val="es-US"/>
                        </w:rPr>
                      </w:pP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Animamos e invitamos a todos los padres de Allen Elementary a par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ticipar plenamente de las oportunidades descritas en la Política del Compromiso de Participación Paterno-Familiar. Allen Elementary proveerá oportunidades para la plena participación de padres con un dominio limitado del inglés, padres con incapacidades, y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 xml:space="preserve"> padres de niños migrantes.</w:t>
                      </w:r>
                    </w:p>
                    <w:p w14:paraId="71D52299" w14:textId="77777777" w:rsidR="00020CC6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6"/>
                          <w:lang w:val="es-US"/>
                        </w:rPr>
                      </w:pPr>
                    </w:p>
                    <w:p w14:paraId="189D4431" w14:textId="77777777" w:rsidR="00033764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4"/>
                          <w:szCs w:val="2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¿Dónde está disponible?</w:t>
                      </w:r>
                    </w:p>
                    <w:p w14:paraId="644DD8E6" w14:textId="77777777" w:rsidR="00A671EB" w:rsidRPr="00212219" w:rsidRDefault="00212219" w:rsidP="00033764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lang w:val="es-US"/>
                        </w:rPr>
                      </w:pP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La Política del Compromiso de Participación Pater</w:t>
                      </w:r>
                      <w:r w:rsidRPr="00212219">
                        <w:rPr>
                          <w:rFonts w:ascii="Arial" w:eastAsia="Comic Sans MS" w:hAnsi="Arial" w:cs="Arial"/>
                          <w:bdr w:val="nil"/>
                          <w:lang w:val="es-US"/>
                        </w:rPr>
                        <w:t>no-Familiar se envía a los hogares con cada estudiante y también está disponible en el Salón de Recursos para los Padres y en el sitio web de la escuela.</w:t>
                      </w:r>
                      <w:r w:rsidRPr="00212219">
                        <w:rPr>
                          <w:rFonts w:ascii="Arial" w:eastAsia="Comic Sans MS" w:hAnsi="Arial" w:cs="Arial"/>
                          <w:b/>
                          <w:bCs/>
                          <w:bdr w:val="nil"/>
                          <w:lang w:val="es-US"/>
                        </w:rPr>
                        <w:t xml:space="preserve"> </w:t>
                      </w:r>
                    </w:p>
                    <w:p w14:paraId="1986EC3D" w14:textId="77777777" w:rsidR="007568A2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hAnsi="Comic Sans MS" w:cs="Times New Roman"/>
                          <w:lang w:val="es-US"/>
                        </w:rPr>
                        <w:t xml:space="preserve">   </w:t>
                      </w:r>
                    </w:p>
                    <w:p w14:paraId="68219D39" w14:textId="77777777" w:rsidR="00033764" w:rsidRPr="00212219" w:rsidRDefault="00212219" w:rsidP="00033764">
                      <w:pPr>
                        <w:pStyle w:val="NoSpacing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hAnsi="Comic Sans MS" w:cs="Times New Roman"/>
                          <w:lang w:val="es-US"/>
                        </w:rPr>
                        <w:t xml:space="preserve">   </w:t>
                      </w:r>
                      <w:r w:rsidRPr="00212219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  <w:lang w:val="es-US"/>
                        </w:rPr>
                        <w:drawing>
                          <wp:inline distT="0" distB="0" distL="0" distR="0" wp14:anchorId="0E70DAD2" wp14:editId="2EA43537">
                            <wp:extent cx="4229735" cy="825190"/>
                            <wp:effectExtent l="0" t="0" r="0" b="0"/>
                            <wp:docPr id="985127560" name="Picture 8" descr="Image result for working better togethe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0350711" name="Picture 2" descr="Image result for working better together image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3967" cy="87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99555" w14:textId="77777777" w:rsidR="00543A1F" w:rsidRDefault="00212219" w:rsidP="00033764">
                      <w:pPr>
                        <w:rPr>
                          <w:rFonts w:ascii="Comic Sans MS" w:hAnsi="Comic Sans MS" w:cs="Times New Roman"/>
                          <w:b/>
                          <w:noProof/>
                        </w:rPr>
                      </w:pPr>
                      <w:r w:rsidRPr="00212219">
                        <w:rPr>
                          <w:rFonts w:ascii="Comic Sans MS" w:hAnsi="Comic Sans MS" w:cs="Times New Roman"/>
                          <w:b/>
                          <w:noProof/>
                          <w:lang w:val="es-US"/>
                        </w:rPr>
                        <w:t xml:space="preserve">                               </w:t>
                      </w:r>
                      <w:r w:rsidRPr="00212219">
                        <w:rPr>
                          <w:rFonts w:ascii="Comic Sans MS" w:hAnsi="Comic Sans MS" w:cs="Times New Roman"/>
                          <w:b/>
                          <w:noProof/>
                          <w:lang w:val="es-US"/>
                        </w:rPr>
                        <w:t xml:space="preserve">                             </w:t>
                      </w:r>
                      <w:r w:rsidRPr="00212219">
                        <w:rPr>
                          <w:noProof/>
                          <w:lang w:val="es-US"/>
                        </w:rPr>
                        <w:t xml:space="preserve">      </w:t>
                      </w:r>
                      <w:r w:rsidRPr="00212219">
                        <w:rPr>
                          <w:rFonts w:ascii="Comic Sans MS" w:hAnsi="Comic Sans MS" w:cs="Times New Roman"/>
                          <w:b/>
                          <w:noProof/>
                          <w:lang w:val="es-US"/>
                        </w:rPr>
                        <w:t xml:space="preserve">   </w:t>
                      </w:r>
                      <w:r w:rsidRPr="00212219">
                        <w:rPr>
                          <w:rFonts w:ascii="Comic Sans MS" w:hAnsi="Comic Sans MS" w:cs="Times New Roman"/>
                          <w:b/>
                          <w:noProof/>
                          <w:lang w:val="es-US"/>
                        </w:rPr>
                        <w:t xml:space="preserve">                                                                         </w:t>
                      </w:r>
                    </w:p>
                    <w:p w14:paraId="5B02C0DC" w14:textId="77777777" w:rsidR="00033764" w:rsidRDefault="00212219" w:rsidP="00033764"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</w:t>
                      </w: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</w:p>
                    <w:p w14:paraId="13AD8FD1" w14:textId="77777777" w:rsidR="00033764" w:rsidRDefault="00212219" w:rsidP="00033764"/>
                    <w:p w14:paraId="0472FAE1" w14:textId="77777777" w:rsidR="00033764" w:rsidRDefault="00212219" w:rsidP="00033764"/>
                    <w:p w14:paraId="4A0F34D2" w14:textId="77777777" w:rsidR="00033764" w:rsidRDefault="00212219" w:rsidP="00033764"/>
                    <w:p w14:paraId="446A4723" w14:textId="77777777" w:rsidR="00033764" w:rsidRDefault="00212219" w:rsidP="00033764"/>
                    <w:p w14:paraId="3C37E44E" w14:textId="77777777" w:rsidR="00033764" w:rsidRDefault="00212219" w:rsidP="00033764"/>
                    <w:p w14:paraId="473E4EF7" w14:textId="77777777" w:rsidR="00033764" w:rsidRDefault="00212219" w:rsidP="00033764"/>
                    <w:p w14:paraId="3C683046" w14:textId="77777777" w:rsidR="00033764" w:rsidRDefault="00212219" w:rsidP="00033764"/>
                    <w:p w14:paraId="0410BF68" w14:textId="77777777" w:rsidR="00033764" w:rsidRDefault="00212219" w:rsidP="00033764"/>
                    <w:p w14:paraId="118BA152" w14:textId="77777777" w:rsidR="00033764" w:rsidRDefault="00212219" w:rsidP="00033764"/>
                    <w:p w14:paraId="34B88488" w14:textId="77777777" w:rsidR="00033764" w:rsidRDefault="00212219" w:rsidP="00033764"/>
                    <w:p w14:paraId="25C122A9" w14:textId="77777777" w:rsidR="00033764" w:rsidRDefault="00212219" w:rsidP="00033764"/>
                  </w:txbxContent>
                </v:textbox>
              </v:shape>
            </w:pict>
          </mc:Fallback>
        </mc:AlternateContent>
      </w:r>
    </w:p>
    <w:p w14:paraId="0B9EAD6D" w14:textId="77777777" w:rsidR="00033082" w:rsidRDefault="006E18F4"/>
    <w:p w14:paraId="616FD350" w14:textId="77777777" w:rsidR="00033082" w:rsidRDefault="006E18F4"/>
    <w:p w14:paraId="1A0A7E0E" w14:textId="77777777" w:rsidR="00033082" w:rsidRDefault="006E18F4"/>
    <w:p w14:paraId="1F929855" w14:textId="77777777" w:rsidR="00033082" w:rsidRDefault="006E18F4"/>
    <w:p w14:paraId="55EAC606" w14:textId="77777777" w:rsidR="00033082" w:rsidRDefault="006E18F4"/>
    <w:p w14:paraId="2ABBC985" w14:textId="77777777" w:rsidR="00033082" w:rsidRDefault="006E18F4"/>
    <w:p w14:paraId="012EB808" w14:textId="77777777" w:rsidR="009B7C9B" w:rsidRDefault="006E18F4"/>
    <w:p w14:paraId="7856ADAB" w14:textId="77777777" w:rsidR="009B7C9B" w:rsidRDefault="006E18F4"/>
    <w:p w14:paraId="3051841E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42462FD1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19A53241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7185AC78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30367506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343443B8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5416A9D5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047E2EDE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77D8AFFF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4EE4B010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36433B57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4C48572A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0E44C8F1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7FDD817D" w14:textId="77777777" w:rsidR="003218AF" w:rsidRDefault="006E18F4" w:rsidP="003218AF">
      <w:pPr>
        <w:spacing w:after="0"/>
        <w:jc w:val="center"/>
        <w:rPr>
          <w:rFonts w:ascii="Segoe UI" w:hAnsi="Segoe UI" w:cs="Segoe UI"/>
          <w:i/>
        </w:rPr>
      </w:pPr>
    </w:p>
    <w:p w14:paraId="6FBDA499" w14:textId="77777777" w:rsidR="003218AF" w:rsidRDefault="00212219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FD491" wp14:editId="739A7484">
                <wp:simplePos x="0" y="0"/>
                <wp:positionH relativeFrom="margin">
                  <wp:align>left</wp:align>
                </wp:positionH>
                <wp:positionV relativeFrom="paragraph">
                  <wp:posOffset>-680720</wp:posOffset>
                </wp:positionV>
                <wp:extent cx="3962400" cy="1416205"/>
                <wp:effectExtent l="0" t="0" r="1905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416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AAB5" w14:textId="77777777" w:rsidR="00A40172" w:rsidRPr="003B5B41" w:rsidRDefault="00212219" w:rsidP="000259C9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5FD09" wp14:editId="153AC414">
                                  <wp:extent cx="3713356" cy="1201077"/>
                                  <wp:effectExtent l="0" t="0" r="1905" b="0"/>
                                  <wp:docPr id="848188875" name="Picture 5" descr="Image result for parent involv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7227803" name="Picture 1" descr="Image result for parent involv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421" cy="125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8FD491" id="Text Box 25" o:spid="_x0000_s1030" type="#_x0000_t202" style="position:absolute;left:0;text-align:left;margin-left:0;margin-top:-53.6pt;width:312pt;height:11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pSngIAAMcFAAAOAAAAZHJzL2Uyb0RvYy54bWysVE1PGzEQvVfqf7B8L5sEiGjEBqUgeqGA&#10;gIqz47XJCq/HtZ1k01/fZ282AdoeqHrZtWfGb2befJyetY1hK+VDTbbkw4MBZ8pKqmr7VPLvD5ef&#10;TjgLUdhKGLKq5BsV+Nn044fTtZuoES3IVMozgNgwWbuSL2J0k6IIcqEaEQ7IKQulJt+IiKt/Kiov&#10;1kBvTDEaDMbFmnzlPEkVAqQXnZJPM77WSsYbrYOKzJQcscX89fk7T99ieiomT164RS23YYh/iKIR&#10;tYXTHdSFiIItff0bVFNLT4F0PJDUFKR1LVXOAdkMB2+yuV8Ip3IuICe4HU3h/8HK69WtZ3VV8tEx&#10;Z1Y0qNGDaiP7Qi2DCPysXZjA7N7BMLaQo869PECY0m61b9IfCTHowfRmx25CkxAefh6PjgZQSeiG&#10;R8PxaJDxi/1z50P8qqhh6VByj/JlVsXqKkSEAtPeJHkLZOrqsjYmX1LLqHPj2Uqg2EJKZeMoPzfL&#10;5htVnRxNgxhy2SFGc3Tik14MF7n5ElJ2+MqJsWxd8vHh8SADv9KlyHbu50bI5+Qm4e3DxM3YFK3K&#10;vbnNKjHcMZlPcWNUsjH2TmnUJhP61xRzLTIurJOVBiHvebi130f1nsddHr1nsnH3uKkt+Y6l15Wp&#10;nvuQdWcPkl7knY6xnbe5KY/6RptTtUH/eeomODh5WYPvKxHirfAYWfQV1lC8wUcbQpFoe+JsQf7n&#10;n+TJHpMELWdrrICShx9L4RXmYNmcE5poiOXlZD4C30fTH7Wn5hGbZ5YQoBJWAqfksT+ex27JYHNJ&#10;NZtlI0y8E/HK3juZoBPhqWce2kfh3bblI6blmvrBF5M3nd/ZppeWZstIus5jkTjrGNpyiW2RW2+7&#10;2dI6ennPVvv9O/0FAAD//wMAUEsDBBQABgAIAAAAIQByQqXd4AAAAAkBAAAPAAAAZHJzL2Rvd25y&#10;ZXYueG1sTI/BTsMwEETvSPyDtUjcWicRhCqNU6GiCtQbKRx6c+JtEojXUey2KV/PcirHnRnNvslX&#10;k+3FCUffOVIQzyMQSLUzHTUKPnab2QKED5qM7h2hggt6WBW3N7nOjDvTO57K0AguIZ9pBW0IQyal&#10;r1u02s/dgMTewY1WBz7HRppRn7nc9jKJolRa3RF/aPWA6xbr7/JoFbyVr+6zKrebQ7q/bHfx+usF&#10;hx+l7u+m5yWIgFO4huEPn9GhYKbKHcl40SvgIUHBLI6eEhDsp8kDSxUH48cFyCKX/xcUvwAAAP//&#10;AwBQSwECLQAUAAYACAAAACEAtoM4kv4AAADhAQAAEwAAAAAAAAAAAAAAAAAAAAAAW0NvbnRlbnRf&#10;VHlwZXNdLnhtbFBLAQItABQABgAIAAAAIQA4/SH/1gAAAJQBAAALAAAAAAAAAAAAAAAAAC8BAABf&#10;cmVscy8ucmVsc1BLAQItABQABgAIAAAAIQBxIhpSngIAAMcFAAAOAAAAAAAAAAAAAAAAAC4CAABk&#10;cnMvZTJvRG9jLnhtbFBLAQItABQABgAIAAAAIQByQqXd4AAAAAkBAAAPAAAAAAAAAAAAAAAAAPgE&#10;AABkcnMvZG93bnJldi54bWxQSwUGAAAAAAQABADzAAAABQYAAAAA&#10;" fillcolor="#f2dbdb [661]" strokeweight=".5pt">
                <v:textbox>
                  <w:txbxContent>
                    <w:p w14:paraId="372FAAB5" w14:textId="77777777" w:rsidR="00A40172" w:rsidRPr="003B5B41" w:rsidRDefault="00212219" w:rsidP="000259C9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A5FD09" wp14:editId="153AC414">
                            <wp:extent cx="3713356" cy="1201077"/>
                            <wp:effectExtent l="0" t="0" r="1905" b="0"/>
                            <wp:docPr id="848188875" name="Picture 5" descr="Image result for parent involv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7227803" name="Picture 1" descr="Image result for parent involv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421" cy="125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07C17" w14:textId="77777777" w:rsidR="003F7CEC" w:rsidRPr="003218AF" w:rsidRDefault="00212219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65855798" w14:textId="77777777" w:rsidR="00FF569F" w:rsidRDefault="006E18F4"/>
    <w:p w14:paraId="477E48DF" w14:textId="2251B5DC" w:rsidR="001A355E" w:rsidRDefault="00212219"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380B3" wp14:editId="6D9532D5">
                <wp:simplePos x="0" y="0"/>
                <wp:positionH relativeFrom="margin">
                  <wp:posOffset>20071</wp:posOffset>
                </wp:positionH>
                <wp:positionV relativeFrom="paragraph">
                  <wp:posOffset>107191</wp:posOffset>
                </wp:positionV>
                <wp:extent cx="3902927" cy="5785624"/>
                <wp:effectExtent l="0" t="0" r="21590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927" cy="57856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C403" w14:textId="77777777" w:rsidR="00C86192" w:rsidRPr="00212219" w:rsidRDefault="00212219" w:rsidP="00C86192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="Arial"/>
                                <w:b/>
                                <w:sz w:val="40"/>
                                <w:szCs w:val="4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40"/>
                                <w:szCs w:val="48"/>
                                <w:bdr w:val="nil"/>
                                <w:lang w:val="es-US"/>
                              </w:rPr>
                              <w:t>Actividades del Compromiso de Participación Paterno-Familiar</w:t>
                            </w:r>
                          </w:p>
                          <w:p w14:paraId="36E377F0" w14:textId="77777777" w:rsidR="00407AE2" w:rsidRPr="00212219" w:rsidRDefault="00212219" w:rsidP="005D7104">
                            <w:pPr>
                              <w:spacing w:after="0"/>
                              <w:jc w:val="center"/>
                              <w:rPr>
                                <w:rFonts w:ascii="AR CENA" w:hAnsi="AR CENA" w:cs="Arial"/>
                                <w:b/>
                                <w:sz w:val="10"/>
                                <w:szCs w:val="48"/>
                                <w:u w:val="single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hAnsi="AR CENA" w:cs="Arial"/>
                                <w:b/>
                                <w:sz w:val="38"/>
                                <w:szCs w:val="48"/>
                                <w:u w:val="single"/>
                                <w:lang w:val="es-US"/>
                              </w:rPr>
                              <w:t xml:space="preserve"> </w:t>
                            </w:r>
                          </w:p>
                          <w:p w14:paraId="4F7D0BA7" w14:textId="77777777" w:rsidR="00253B56" w:rsidRPr="00212219" w:rsidRDefault="00212219" w:rsidP="00212219">
                            <w:pPr>
                              <w:spacing w:after="0" w:line="240" w:lineRule="auto"/>
                              <w:rPr>
                                <w:rFonts w:ascii="AR CENA" w:hAnsi="AR CENA" w:cs="Arial"/>
                                <w:b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Reunión Anual para los Padres de Título I</w:t>
                            </w:r>
                          </w:p>
                          <w:p w14:paraId="0B34DADD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Venga a conocer mejor nuestro Programa Título I, que incluye:  la Política del Compromiso de Participación Paterno-Familiar, el Plan de Mejoramiento de la Escuela, El Convenio entre la Escuela y los Padres, y las oportunidades para que los padres participen.</w:t>
                            </w:r>
                          </w:p>
                          <w:p w14:paraId="05BD17EC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Reunión de la Evaluación Georgia Milestones</w:t>
                            </w:r>
                          </w:p>
                          <w:p w14:paraId="424B5EB9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Resumen sobre la prueba estatal que mide cuán bien los estudiantes han adquirido los conocimientos y destrezas descritas en los estándares de contenido adoptados por el estado mientras adquieren conocimientos sobre cómo mejorar la puntuación en las pruebas.</w:t>
                            </w:r>
                          </w:p>
                          <w:p w14:paraId="607DBC91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de Alfabetización para los Padres</w:t>
                            </w:r>
                          </w:p>
                          <w:p w14:paraId="52B7ECF4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Obtenga información sobre el currículo de Reading Wonders y los recursos disponibles.</w:t>
                            </w:r>
                          </w:p>
                          <w:p w14:paraId="750A2427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de Matemáticas para los Padres</w:t>
                            </w:r>
                          </w:p>
                          <w:p w14:paraId="2119F25E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Reciba un resumen del currículo y comparta los recursos disponibles para apoyar el aprendizaje de los estudiantes.</w:t>
                            </w:r>
                          </w:p>
                          <w:p w14:paraId="7B73BFE9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Conversación sobre Tecnología y Ayuda con la Tarea Escolar</w:t>
                            </w:r>
                          </w:p>
                          <w:p w14:paraId="22963D97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Póngase al día con el progreso escolar del estudiante mediante el Portal de los Padres (Parent Portal) y conozca los últimos recursos disponibles para ayudar a apoyar el aprendizaje de los estudiantes. </w:t>
                            </w:r>
                          </w:p>
                          <w:p w14:paraId="78C58BB7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ESOL 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Reunión para conocerlos y saludarlos</w:t>
                            </w:r>
                          </w:p>
                          <w:p w14:paraId="4D8DDEB8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Cómo puedo ayudar a mis hijos en el hogar en estas áreas.</w:t>
                            </w:r>
                          </w:p>
                          <w:p w14:paraId="56A620C5" w14:textId="77777777" w:rsidR="00253B56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¡Seguimos ADELANTE! </w:t>
                            </w:r>
                          </w:p>
                          <w:p w14:paraId="3E43FCEF" w14:textId="77777777" w:rsidR="0076434C" w:rsidRPr="00212219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Actividades de transición para los niños que vienen para kindergarten y para los niños de 5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vertAlign w:val="superscript"/>
                                <w:lang w:val="es-US"/>
                              </w:rPr>
                              <w:t>to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 grado que van para la escuela intermedia.</w:t>
                            </w:r>
                          </w:p>
                          <w:p w14:paraId="514B2EB8" w14:textId="77777777" w:rsidR="00B6607C" w:rsidRPr="0076434C" w:rsidRDefault="00212219" w:rsidP="00212219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4190DA4" wp14:editId="008F5BE9">
                                  <wp:extent cx="3624146" cy="412750"/>
                                  <wp:effectExtent l="0" t="0" r="0" b="6350"/>
                                  <wp:docPr id="71613694" name="Picture 6" descr="Image result for get rea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4438345" name="Picture 3" descr="Image result for get ready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5432" cy="447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0380B3" id="Text Box 26" o:spid="_x0000_s1031" type="#_x0000_t202" style="position:absolute;margin-left:1.6pt;margin-top:8.45pt;width:307.3pt;height:4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wNngIAAMcFAAAOAAAAZHJzL2Uyb0RvYy54bWysVE1T2zAQvXem/0Gje7EJJEAGh0lh6IUC&#10;U+hwVmQp0SBpVUmJnf76rmQ7ENoe6PQir3dXT7tvP84vWqPJRvigwFb08KCkRFgOtbLLin5/vP50&#10;SkmIzNZMgxUV3YpAL2YfP5w3bipGsAJdC08QxIZp4yq6itFNiyLwlTAsHIATFo0SvGERf/2yqD1r&#10;EN3oYlSWk6IBXzsPXISA2qvOSGcZX0rB452UQUSiK4qxxXz6fC7SWczO2XTpmVsp3ofB/iEKw5TF&#10;R3dQVywysvbqNyijuIcAMh5wMAVIqbjIOWA2h+WbbB5WzImcC5IT3I6m8P9g+e3m3hNVV3Q0ocQy&#10;gzV6FG0kn6ElqEJ+Ghem6Pbg0DG2qMc6D/qAypR2K71JX0yIoB2Z3u7YTWgclUdn5ehsdEIJR9v4&#10;5HQ8GR0nnOLluvMhfhFgSBIq6rF8mVW2uQmxcx1c0msBtKqvldb5J7WMuNSebBgWm3EubDzO1/Xa&#10;fIW602PTlH3ZUY3N0alPBzVGk5svIeXY9h7RljQVnRyNywy8Z0uR7Z5faMaf++xeeSG6tilakXuz&#10;zyox3DGZpbjVIvlo+01IrE0m9K8p5lpkXPROXhIJec/F3v8lqvdc7vIYXgYbd5eNsuA7lvYrUz8P&#10;IcvOH2l+lXcSY7toc1OOh0ZbQL3F/vPQTXBw/Foh3zcsxHvmcWSx5XANxTs8pAYsEvQSJSvwP/+k&#10;T/44SWilpMEVUNHwY828wDlYm0vAJjrE5eV4FhHfRz2I0oN5ws0zTwhoYpYjTkXjIF7Gbsng5uJi&#10;Ps9OOPGOxRv74HiCToSnnnlsn5h3fctHnJZbGAafTd90fuebblqYryNIlccicdYx1HOJ2yI3b7/Z&#10;0jp6/Z+9Xvbv7BcAAAD//wMAUEsDBBQABgAIAAAAIQA18Fzd3wAAAAgBAAAPAAAAZHJzL2Rvd25y&#10;ZXYueG1sTI/BTsMwEETvSPyDtUhcEHUapNCGOBWi9IaE2iDObrKNQ+x1FLtt4OtZTuW4M6PZN8Vq&#10;claccAydJwXzWQICqfZNR62Cj2pzvwARoqZGW0+o4BsDrMrrq0LnjT/TFk+72AouoZBrBSbGIZcy&#10;1AadDjM/ILF38KPTkc+xlc2oz1zurEyTJJNOd8QfjB7wxWDd745OQdVvzPv6tbqbtvant59m3b4d&#10;vpS6vZmen0BEnOIlDH/4jA4lM+39kZogrIKHlIMsZ0sQbGfzR16yV7BMFwnIspD/B5S/AAAA//8D&#10;AFBLAQItABQABgAIAAAAIQC2gziS/gAAAOEBAAATAAAAAAAAAAAAAAAAAAAAAABbQ29udGVudF9U&#10;eXBlc10ueG1sUEsBAi0AFAAGAAgAAAAhADj9If/WAAAAlAEAAAsAAAAAAAAAAAAAAAAALwEAAF9y&#10;ZWxzLy5yZWxzUEsBAi0AFAAGAAgAAAAhAOzaLA2eAgAAxwUAAA4AAAAAAAAAAAAAAAAALgIAAGRy&#10;cy9lMm9Eb2MueG1sUEsBAi0AFAAGAAgAAAAhADXwXN3fAAAACAEAAA8AAAAAAAAAAAAAAAAA+AQA&#10;AGRycy9kb3ducmV2LnhtbFBLBQYAAAAABAAEAPMAAAAEBgAAAAA=&#10;" fillcolor="#e5dfec [663]" strokeweight=".5pt">
                <v:textbox>
                  <w:txbxContent>
                    <w:p w14:paraId="42E3C403" w14:textId="77777777" w:rsidR="00C86192" w:rsidRPr="00212219" w:rsidRDefault="00212219" w:rsidP="00C86192">
                      <w:pPr>
                        <w:spacing w:after="0" w:line="240" w:lineRule="auto"/>
                        <w:jc w:val="center"/>
                        <w:rPr>
                          <w:rFonts w:ascii="AR CENA" w:hAnsi="AR CENA" w:cs="Arial"/>
                          <w:b/>
                          <w:sz w:val="40"/>
                          <w:szCs w:val="48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40"/>
                          <w:szCs w:val="48"/>
                          <w:bdr w:val="nil"/>
                          <w:lang w:val="es-US"/>
                        </w:rPr>
                        <w:t>Actividades del Compromiso de Participación Paterno-Familiar</w:t>
                      </w:r>
                    </w:p>
                    <w:p w14:paraId="36E377F0" w14:textId="77777777" w:rsidR="00407AE2" w:rsidRPr="00212219" w:rsidRDefault="00212219" w:rsidP="005D7104">
                      <w:pPr>
                        <w:spacing w:after="0"/>
                        <w:jc w:val="center"/>
                        <w:rPr>
                          <w:rFonts w:ascii="AR CENA" w:hAnsi="AR CENA" w:cs="Arial"/>
                          <w:b/>
                          <w:sz w:val="10"/>
                          <w:szCs w:val="48"/>
                          <w:u w:val="single"/>
                          <w:lang w:val="es-US"/>
                        </w:rPr>
                      </w:pPr>
                      <w:r w:rsidRPr="00212219">
                        <w:rPr>
                          <w:rFonts w:ascii="AR CENA" w:hAnsi="AR CENA" w:cs="Arial"/>
                          <w:b/>
                          <w:sz w:val="38"/>
                          <w:szCs w:val="48"/>
                          <w:u w:val="single"/>
                          <w:lang w:val="es-US"/>
                        </w:rPr>
                        <w:t xml:space="preserve"> </w:t>
                      </w:r>
                    </w:p>
                    <w:p w14:paraId="4F7D0BA7" w14:textId="77777777" w:rsidR="00253B56" w:rsidRPr="00212219" w:rsidRDefault="00212219" w:rsidP="00212219">
                      <w:pPr>
                        <w:spacing w:after="0" w:line="240" w:lineRule="auto"/>
                        <w:rPr>
                          <w:rFonts w:ascii="AR CENA" w:hAnsi="AR CENA" w:cs="Arial"/>
                          <w:b/>
                          <w:sz w:val="48"/>
                          <w:szCs w:val="4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Reunión Anual para los Padres de Título I</w:t>
                      </w:r>
                    </w:p>
                    <w:p w14:paraId="0B34DADD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Venga a conocer mejor nuestro Programa Título I, que incluye:  la Política del Compromiso de Participación Paterno-Familiar, el Plan de Mejoramiento de la Escuela, El Convenio en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tre la Escuela y los Padres, y las oportunidades para que los padres participen.</w:t>
                      </w:r>
                    </w:p>
                    <w:p w14:paraId="05BD17EC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Reunión de la Evaluación Georgia Milestones</w:t>
                      </w:r>
                    </w:p>
                    <w:p w14:paraId="424B5EB9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Resumen sobre la prueba estatal que mide cuán bien los estudiantes han adquirido los conocimientos y destrezas descritas en los estándares de contenido adoptados por el estado mientras adquieren conocimientos sobre cómo mejorar la pu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ntuación en las pruebas.</w:t>
                      </w:r>
                    </w:p>
                    <w:p w14:paraId="607DBC91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de Alfabetización para los Padres</w:t>
                      </w:r>
                    </w:p>
                    <w:p w14:paraId="52B7ECF4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Obtenga información sobre el currícu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lo de Reading Wonders y los recursos disponibles.</w:t>
                      </w:r>
                    </w:p>
                    <w:p w14:paraId="750A2427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de Matemáticas para los Padres</w:t>
                      </w:r>
                    </w:p>
                    <w:p w14:paraId="2119F25E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Reciba un resu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men del currículo y comparta los recursos disponibles para apoyar el aprendizaje de los estudiantes.</w:t>
                      </w:r>
                    </w:p>
                    <w:p w14:paraId="7B73BFE9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Conversación sobre Tecnología y Ayuda con la Tarea Escolar</w:t>
                      </w:r>
                    </w:p>
                    <w:p w14:paraId="22963D97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Póngase al día con el progreso escolar del estudiante mediante el Portal de los Padres (Parent Portal) y conozca los últimos recursos disponibles para ayudar a apoyar el aprendizaje de los estudiant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es. </w:t>
                      </w:r>
                    </w:p>
                    <w:p w14:paraId="78C58BB7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bdr w:val="nil"/>
                          <w:lang w:val="es-US"/>
                        </w:rPr>
                        <w:t xml:space="preserve">ESOL 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Reunión para conocerlos y saludarlos</w:t>
                      </w:r>
                    </w:p>
                    <w:p w14:paraId="4D8DDEB8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Cómo puedo ayudar a mis hijos en el hogar en estas áreas.</w:t>
                      </w:r>
                    </w:p>
                    <w:p w14:paraId="56A620C5" w14:textId="77777777" w:rsidR="00253B56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¡Seguimos ADELANTE! </w:t>
                      </w:r>
                    </w:p>
                    <w:p w14:paraId="3E43FCEF" w14:textId="77777777" w:rsidR="0076434C" w:rsidRPr="00212219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Actividades de transición para los niños que vienen para kindergarten y para los niños de 5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vertAlign w:val="superscript"/>
                          <w:lang w:val="es-US"/>
                        </w:rPr>
                        <w:t>to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 grado qu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bdr w:val="nil"/>
                          <w:lang w:val="es-US"/>
                        </w:rPr>
                        <w:t>e van para la escuela intermedia.</w:t>
                      </w:r>
                    </w:p>
                    <w:p w14:paraId="514B2EB8" w14:textId="77777777" w:rsidR="00B6607C" w:rsidRPr="0076434C" w:rsidRDefault="00212219" w:rsidP="00212219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t xml:space="preserve">              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74190DA4" wp14:editId="008F5BE9">
                            <wp:extent cx="3624146" cy="412750"/>
                            <wp:effectExtent l="0" t="0" r="0" b="6350"/>
                            <wp:docPr id="71613694" name="Picture 6" descr="Image result for get rea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4438345" name="Picture 3" descr="Image result for get ready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5432" cy="447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E6701" w14:textId="639D3D9E" w:rsidR="001A355E" w:rsidRDefault="006E18F4"/>
    <w:p w14:paraId="6D8282F4" w14:textId="77777777" w:rsidR="00DE2D59" w:rsidRDefault="006E18F4"/>
    <w:p w14:paraId="42E6B291" w14:textId="77777777" w:rsidR="00DE2D59" w:rsidRDefault="006E18F4"/>
    <w:p w14:paraId="275D3C1E" w14:textId="77777777" w:rsidR="00DE2D59" w:rsidRDefault="006E18F4"/>
    <w:p w14:paraId="3ED823C4" w14:textId="77777777" w:rsidR="00DE2D59" w:rsidRDefault="006E18F4"/>
    <w:p w14:paraId="04E0DA04" w14:textId="77777777" w:rsidR="00DE2D59" w:rsidRDefault="006E18F4"/>
    <w:p w14:paraId="41188DB1" w14:textId="77777777" w:rsidR="001A355E" w:rsidRDefault="006E18F4"/>
    <w:p w14:paraId="660088A7" w14:textId="77777777" w:rsidR="00546FB8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3D876834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0EB55E32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5EEB6CB1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08B5BBEA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3EF6ABEB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182E1AC9" w14:textId="77777777" w:rsidR="00B06972" w:rsidRDefault="006E18F4" w:rsidP="00B06972">
      <w:pPr>
        <w:spacing w:after="0"/>
        <w:jc w:val="center"/>
        <w:rPr>
          <w:rFonts w:ascii="Segoe UI" w:hAnsi="Segoe UI" w:cs="Segoe UI"/>
          <w:i/>
        </w:rPr>
      </w:pPr>
    </w:p>
    <w:p w14:paraId="3BC63E47" w14:textId="77777777" w:rsidR="003218AF" w:rsidRDefault="006E18F4" w:rsidP="00546FB8">
      <w:pPr>
        <w:spacing w:after="0"/>
        <w:rPr>
          <w:rFonts w:ascii="Segoe UI" w:hAnsi="Segoe UI" w:cs="Segoe UI"/>
          <w:i/>
        </w:rPr>
      </w:pPr>
    </w:p>
    <w:p w14:paraId="3F4FF88B" w14:textId="77777777" w:rsidR="003218AF" w:rsidRDefault="006E18F4" w:rsidP="00546FB8">
      <w:pPr>
        <w:spacing w:after="0"/>
        <w:rPr>
          <w:rFonts w:ascii="Segoe UI" w:hAnsi="Segoe UI" w:cs="Segoe UI"/>
          <w:i/>
        </w:rPr>
      </w:pPr>
    </w:p>
    <w:p w14:paraId="79FEC2A9" w14:textId="77777777" w:rsidR="003218AF" w:rsidRDefault="006E18F4" w:rsidP="00546FB8">
      <w:pPr>
        <w:spacing w:after="0"/>
        <w:rPr>
          <w:rFonts w:ascii="Segoe UI" w:hAnsi="Segoe UI" w:cs="Segoe UI"/>
          <w:i/>
        </w:rPr>
      </w:pPr>
    </w:p>
    <w:p w14:paraId="3D7EC940" w14:textId="77777777" w:rsidR="003218AF" w:rsidRDefault="006E18F4" w:rsidP="00546FB8">
      <w:pPr>
        <w:spacing w:after="0"/>
        <w:rPr>
          <w:rFonts w:ascii="Segoe UI" w:hAnsi="Segoe UI" w:cs="Segoe UI"/>
          <w:i/>
        </w:rPr>
      </w:pPr>
    </w:p>
    <w:p w14:paraId="43FB7FD4" w14:textId="77777777" w:rsidR="003218AF" w:rsidRDefault="006E18F4" w:rsidP="00546FB8">
      <w:pPr>
        <w:spacing w:after="0"/>
        <w:rPr>
          <w:rFonts w:ascii="Segoe UI" w:hAnsi="Segoe UI" w:cs="Segoe UI"/>
          <w:i/>
        </w:rPr>
      </w:pPr>
    </w:p>
    <w:p w14:paraId="2263D138" w14:textId="77777777" w:rsidR="003218AF" w:rsidRPr="00546FB8" w:rsidRDefault="00212219" w:rsidP="00546FB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34C5E" wp14:editId="389FD959">
                <wp:simplePos x="0" y="0"/>
                <wp:positionH relativeFrom="page">
                  <wp:posOffset>4605454</wp:posOffset>
                </wp:positionH>
                <wp:positionV relativeFrom="paragraph">
                  <wp:posOffset>-637136</wp:posOffset>
                </wp:positionV>
                <wp:extent cx="5200650" cy="7248292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24829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EC21F1" w14:textId="77777777" w:rsidR="003B5B41" w:rsidRPr="00212219" w:rsidRDefault="00212219" w:rsidP="003B5B41">
                            <w:pPr>
                              <w:jc w:val="center"/>
                              <w:rPr>
                                <w:rFonts w:ascii="AR CENA" w:hAnsi="AR CENA" w:cs="Arial"/>
                                <w:b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>¡Medidas que tomará la escuela para proveer la asistencia requerida!</w:t>
                            </w:r>
                          </w:p>
                          <w:p w14:paraId="57DEE76D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Asegurar que toda la información relacionada con los programas, reuniones y actividades de padres y escuelas sea publicada en inglés y en español, publicadas en el sitio web de la escuela, en Connect-Ed,  incluidas los boletines y en el tablón de anuncios de la escuela.</w:t>
                            </w:r>
                          </w:p>
                          <w:p w14:paraId="1D612860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Llevar a cabo actividades de desarrollo del personal acerca de prácticas y estrategias efectivas para que el personal se comunique y forme alianzas con los padres.</w:t>
                            </w:r>
                          </w:p>
                          <w:p w14:paraId="3356B44E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Aliarse con los programas de Head Start, Pre-K y centros de cuidado de infantes para compartir información acerca de actividades de involucrar a los padres para ayudar y preparar a los padres y a sus hijos para el kindergarten. </w:t>
                            </w:r>
                          </w:p>
                          <w:p w14:paraId="204FEE7A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Aliarse con las escuelas intermedias para compartir información con los padres y los estudiantes de 5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vertAlign w:val="superscript"/>
                                <w:lang w:val="es-US"/>
                              </w:rPr>
                              <w:t>to.</w:t>
                            </w: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grado lo que pueden esperar en la escuela intermedia.</w:t>
                            </w:r>
                          </w:p>
                          <w:p w14:paraId="357C8581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Proporcionar materiales en las reuniones, talleres y eventos escolares para los padres para ayudarlos a trabajar con sus hijos en el hogar.</w:t>
                            </w:r>
                          </w:p>
                          <w:p w14:paraId="051A6EC6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Crear y mantener un Salón/Área de Recursos para los Padres, para dar a los padres oportunidad de tomar prestados materiales que les servirán para ayudar a sus hijos en el hogar. </w:t>
                            </w:r>
                          </w:p>
                          <w:p w14:paraId="62184B4A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Encuestar a los padres para proveer talleres y capacitación que cumplan con sus necesidades y que apoyen la participación de los padres en la escuela.</w:t>
                            </w:r>
                          </w:p>
                          <w:p w14:paraId="590D39E9" w14:textId="77777777" w:rsidR="003B5B41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Colaborar con la comunidad y los Socios en Educación (Partners in Education) para aumentar la participación y dar a conocer el plan participación de los padres y las actividades de la escuela.</w:t>
                            </w:r>
                          </w:p>
                          <w:p w14:paraId="6B738C4A" w14:textId="77777777" w:rsidR="00073BD2" w:rsidRPr="00212219" w:rsidRDefault="00212219" w:rsidP="002122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Para aquellos estudiantes que residen en instalaciones residenciales que reciben servicios del Muscogee County School District, podemos enviar a cada residencia donde residan los estudiantes la correspondencia relacionada con la participación de los padres.            </w:t>
                            </w:r>
                          </w:p>
                          <w:p w14:paraId="4AD9DB42" w14:textId="77777777" w:rsidR="00D87155" w:rsidRPr="00212219" w:rsidRDefault="00212219" w:rsidP="0021221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 CENA" w:hAnsi="AR CENA" w:cs="Segoe UI Semibold"/>
                                <w:b/>
                                <w:noProof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AR CENA" w:eastAsia="AR CENA" w:hAnsi="AR CENA" w:cs="AR CENA"/>
                                <w:b/>
                                <w:bCs/>
                                <w:noProof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>Asistencia a los Padres en Allen Elementary</w:t>
                            </w:r>
                          </w:p>
                          <w:p w14:paraId="22BD4DDE" w14:textId="77777777" w:rsidR="003B5B41" w:rsidRPr="00212219" w:rsidRDefault="00212219" w:rsidP="0021221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212219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Tammy Caldwell, Coordinadora de Servicios a las Familias Título I</w:t>
                            </w:r>
                          </w:p>
                          <w:p w14:paraId="5360FDC9" w14:textId="77777777" w:rsidR="00D87155" w:rsidRPr="00454EE7" w:rsidRDefault="00212219" w:rsidP="0021221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212219">
                              <w:rPr>
                                <w:rFonts w:ascii="Comic Sans MS" w:hAnsi="Comic Sans MS" w:cs="Times New Roman"/>
                                <w:lang w:val="es-US"/>
                              </w:rPr>
                              <w:t>706 748-2418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E34C5E" id="Text Box 2" o:spid="_x0000_s1032" type="#_x0000_t202" style="position:absolute;margin-left:362.65pt;margin-top:-50.15pt;width:409.5pt;height:5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CXWAIAAL0EAAAOAAAAZHJzL2Uyb0RvYy54bWysVE1v2zAMvQ/YfxB0X51k/QziFFmL7NK1&#10;BdqhZ0WWE2OSqElK7O7X70mO067dadhFpkjqkXwkPbvsjGY75UNDtuTjoxFnykqqGrsu+ffH5adz&#10;zkIUthKarCr5swr8cv7xw6x1UzWhDelKeQYQG6atK/kmRjctiiA3yohwRE5ZGGvyRkRc/bqovGiB&#10;bnQxGY1Oi5Z85TxJFQK0172RzzN+XSsZ7+o6qMh0yZFbzKfP5yqdxXwmpmsv3KaR+zTEP2RhRGMR&#10;9AB1LaJgW9+8gzKN9BSojkeSTEF13UiVa0A149Gbah42wqlcC8gJ7kBT+H+w8nZ371lTlXzCmRUG&#10;LXpUXWRfqGOTxE7rwhRODw5usYMaXR70AcpUdFd7k74oh8EOnp8P3CYwCeVJ6tYJTBK2s8nx+eQi&#10;4xcvz50P8asiw5JQco/mZU7F7iZEpALXwSVFC6SbatlonS9+vbrSnu0EGj1eHl+cXee3emu+UdWr&#10;kcFo33GoMRe9+nxQAz/0MDnWH/jasrbkp59RwbvYKalD7JUW8kciKKG9ZIibtumlykO5LyiR25OY&#10;pNitutyK04HgFVXP4N1TP7fByWWDYDcixHvhMajgE8sX73DUmpAh7SXONuR//U2f/DE/sHLWYvBL&#10;Hn5uhVdo/9ZcUaIPK+tkFoHvox7E2pN5wr4tEgJMwkrglDwO4lXsVwv7KtVikZ0w507EG/vgZIJO&#10;HCTCHrsn4d2+1RFTckvDuIvpm473vumlpcU2Ut3kcUic9QyB7XTBjmTe9/uclvD1PXu9/HXmvwEA&#10;AP//AwBQSwMEFAAGAAgAAAAhAPY9oMXjAAAADgEAAA8AAABkcnMvZG93bnJldi54bWxMj8tOwzAQ&#10;RfdI/IM1SOxaO48CCnEqxEMCVUKk8AHTxCQp8TiK3TTw9UxXsDujubpzJl/PtheTGX3nSEO0VCAM&#10;Va7uqNHw8f60uAHhA1KNvSOj4dt4WBfnZzlmtTtSaaZtaASXkM9QQxvCkEnpq9ZY9Es3GOLdpxst&#10;Bh7HRtYjHrnc9jJW6kpa7IgvtDiY+9ZUX9uD1VC+JJtJPZZxMjy/7V8r3E/lz4PWlxfz3S2IYObw&#10;F4aTPqtDwU47d6Dai17DdbxKOKphESnFdIqs0pRpx6TSKAZZ5PL/G8UvAAAA//8DAFBLAQItABQA&#10;BgAIAAAAIQC2gziS/gAAAOEBAAATAAAAAAAAAAAAAAAAAAAAAABbQ29udGVudF9UeXBlc10ueG1s&#10;UEsBAi0AFAAGAAgAAAAhADj9If/WAAAAlAEAAAsAAAAAAAAAAAAAAAAALwEAAF9yZWxzLy5yZWxz&#10;UEsBAi0AFAAGAAgAAAAhAAtUEJdYAgAAvQQAAA4AAAAAAAAAAAAAAAAALgIAAGRycy9lMm9Eb2Mu&#10;eG1sUEsBAi0AFAAGAAgAAAAhAPY9oMXjAAAADgEAAA8AAAAAAAAAAAAAAAAAsgQAAGRycy9kb3du&#10;cmV2LnhtbFBLBQYAAAAABAAEAPMAAADCBQAAAAA=&#10;" fillcolor="#c6d9f1" strokeweight=".5pt">
                <v:textbox>
                  <w:txbxContent>
                    <w:p w14:paraId="22EC21F1" w14:textId="77777777" w:rsidR="003B5B41" w:rsidRPr="00212219" w:rsidRDefault="00212219" w:rsidP="003B5B41">
                      <w:pPr>
                        <w:jc w:val="center"/>
                        <w:rPr>
                          <w:rFonts w:ascii="AR CENA" w:hAnsi="AR CENA" w:cs="Arial"/>
                          <w:b/>
                          <w:sz w:val="36"/>
                          <w:szCs w:val="36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t>¡Medidas que tomará la escuela para proveer la asistencia requerida!</w:t>
                      </w:r>
                    </w:p>
                    <w:p w14:paraId="57DEE76D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Asegurar que toda la información relacionada con los programas, reuniones y actividades de padres y escuelas sea publicada en inglés y en español, publicadas en el sitio web de l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a escuela, en Connect-Ed,  incluidas los boletines y en el tablón de anuncios de la escuela.</w:t>
                      </w:r>
                    </w:p>
                    <w:p w14:paraId="1D612860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Llevar a cabo actividades de desarrollo del personal acerca de prácticas y estrategias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efectivas para que el personal se comunique y forme alianzas con los padres.</w:t>
                      </w:r>
                    </w:p>
                    <w:p w14:paraId="3356B44E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Aliarse con los programas de Head Start, Pre-K y centros de cuidado de infantes para compartir inform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ación acerca de actividades de involucrar a los padres para ayudar y preparar a los padres y a sus hijos para el kindergarten. </w:t>
                      </w:r>
                    </w:p>
                    <w:p w14:paraId="204FEE7A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Aliarse con las escuelas intermedias para compartir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información con los padres y los estudiantes de 5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vertAlign w:val="superscript"/>
                          <w:lang w:val="es-US"/>
                        </w:rPr>
                        <w:t>to.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grado lo que pueden esperar en la escuela interm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edia.</w:t>
                      </w:r>
                    </w:p>
                    <w:p w14:paraId="357C8581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Proporcionar materiales en las reuniones, talleres y eventos escolares para los padres para ayudarlos a trabajar con sus hijos en el hogar.</w:t>
                      </w:r>
                    </w:p>
                    <w:p w14:paraId="051A6EC6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Crear y mantener un Salón/Área de Recursos para los Padres, para dar a los padres oportunidad de tomar prestados materiales que les servirán para ayudar a sus hijos en el hogar. </w:t>
                      </w:r>
                    </w:p>
                    <w:p w14:paraId="62184B4A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Encuestar a los padres para proveer talleres y capacitación que cumplan con sus necesidades y que apoyen la participación de los padres en la escuela.</w:t>
                      </w:r>
                    </w:p>
                    <w:p w14:paraId="590D39E9" w14:textId="77777777" w:rsidR="003B5B41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Colaborar con la comunidad y los Socios en Educación (Partners in Education) para aumentar la participación y dar a conocer el plan participación de los padres y las actividades de la escuela.</w:t>
                      </w:r>
                    </w:p>
                    <w:p w14:paraId="6B738C4A" w14:textId="77777777" w:rsidR="00073BD2" w:rsidRPr="00212219" w:rsidRDefault="00212219" w:rsidP="002122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Para aquellos estudiantes que residen en instalaciones residenciales que reciben servicios del Muscogee County School District, podemos enviar a cada residencia donde residan los estudiantes la correspondencia relacionada con 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la participación de los padres.            </w:t>
                      </w:r>
                    </w:p>
                    <w:p w14:paraId="4AD9DB42" w14:textId="77777777" w:rsidR="00D87155" w:rsidRPr="00212219" w:rsidRDefault="00212219" w:rsidP="00212219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 CENA" w:hAnsi="AR CENA" w:cs="Segoe UI Semibold"/>
                          <w:b/>
                          <w:noProof/>
                          <w:sz w:val="36"/>
                          <w:szCs w:val="36"/>
                          <w:lang w:val="es-US"/>
                        </w:rPr>
                      </w:pPr>
                      <w:r w:rsidRPr="00212219">
                        <w:rPr>
                          <w:rFonts w:ascii="AR CENA" w:eastAsia="AR CENA" w:hAnsi="AR CENA" w:cs="AR CENA"/>
                          <w:b/>
                          <w:bCs/>
                          <w:noProof/>
                          <w:sz w:val="36"/>
                          <w:szCs w:val="36"/>
                          <w:bdr w:val="nil"/>
                          <w:lang w:val="es-US"/>
                        </w:rPr>
                        <w:t>Asistencia a los Padres en Allen Elementary</w:t>
                      </w:r>
                    </w:p>
                    <w:p w14:paraId="22BD4DDE" w14:textId="77777777" w:rsidR="003B5B41" w:rsidRPr="00212219" w:rsidRDefault="00212219" w:rsidP="00212219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Tammy Caldwell</w:t>
                      </w:r>
                      <w:r w:rsidRPr="00212219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, Coordinadora de Servicios a las Familias Título I</w:t>
                      </w:r>
                    </w:p>
                    <w:p w14:paraId="5360FDC9" w14:textId="77777777" w:rsidR="00D87155" w:rsidRPr="00454EE7" w:rsidRDefault="00212219" w:rsidP="00212219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212219">
                        <w:rPr>
                          <w:rFonts w:ascii="Comic Sans MS" w:hAnsi="Comic Sans MS" w:cs="Times New Roman"/>
                          <w:lang w:val="es-US"/>
                        </w:rPr>
                        <w:t xml:space="preserve">706 </w:t>
                      </w:r>
                      <w:r w:rsidRPr="00212219">
                        <w:rPr>
                          <w:rFonts w:ascii="Comic Sans MS" w:hAnsi="Comic Sans MS" w:cs="Times New Roman"/>
                          <w:lang w:val="es-US"/>
                        </w:rPr>
                        <w:t>748-2418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5E05B7" w14:textId="77777777" w:rsidR="001B498D" w:rsidRDefault="006E18F4" w:rsidP="001B498D">
      <w:pPr>
        <w:spacing w:after="0"/>
        <w:jc w:val="center"/>
        <w:rPr>
          <w:rFonts w:ascii="Segoe UI" w:hAnsi="Segoe UI" w:cs="Segoe UI"/>
          <w:b/>
          <w:i/>
        </w:rPr>
      </w:pPr>
    </w:p>
    <w:p w14:paraId="340E3C69" w14:textId="77777777" w:rsidR="00546FB8" w:rsidRPr="00546FB8" w:rsidRDefault="006E18F4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21305672" w14:textId="77777777" w:rsidR="008F467E" w:rsidRDefault="006E18F4" w:rsidP="00AE4EF3">
      <w:pPr>
        <w:spacing w:after="0"/>
        <w:rPr>
          <w:rFonts w:ascii="Segoe UI" w:hAnsi="Segoe UI" w:cs="Segoe UI"/>
          <w:i/>
        </w:rPr>
      </w:pPr>
    </w:p>
    <w:p w14:paraId="56712622" w14:textId="77777777" w:rsidR="00A40172" w:rsidRDefault="006E18F4" w:rsidP="00AE4EF3">
      <w:pPr>
        <w:spacing w:after="0"/>
        <w:rPr>
          <w:rFonts w:ascii="Segoe UI" w:hAnsi="Segoe UI" w:cs="Segoe UI"/>
          <w:i/>
        </w:rPr>
      </w:pPr>
    </w:p>
    <w:p w14:paraId="4DD0D492" w14:textId="77777777" w:rsidR="00A40172" w:rsidRDefault="006E18F4" w:rsidP="00AE4EF3">
      <w:pPr>
        <w:spacing w:after="0"/>
        <w:rPr>
          <w:rFonts w:ascii="Segoe UI" w:hAnsi="Segoe UI" w:cs="Segoe UI"/>
          <w:i/>
        </w:rPr>
      </w:pPr>
    </w:p>
    <w:p w14:paraId="5F77C64B" w14:textId="77777777" w:rsidR="008F467E" w:rsidRDefault="006E18F4" w:rsidP="00AE4EF3">
      <w:pPr>
        <w:spacing w:after="0"/>
        <w:rPr>
          <w:rFonts w:ascii="Segoe UI" w:hAnsi="Segoe UI" w:cs="Segoe UI"/>
          <w:i/>
        </w:rPr>
      </w:pPr>
    </w:p>
    <w:p w14:paraId="10FF229C" w14:textId="77777777" w:rsidR="008F467E" w:rsidRDefault="006E18F4" w:rsidP="00AE4EF3">
      <w:pPr>
        <w:spacing w:after="0"/>
        <w:rPr>
          <w:rFonts w:ascii="Segoe UI" w:hAnsi="Segoe UI" w:cs="Segoe UI"/>
          <w:i/>
        </w:rPr>
      </w:pPr>
    </w:p>
    <w:p w14:paraId="26DF7BB6" w14:textId="77777777" w:rsidR="00922EF9" w:rsidRDefault="00212219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14:paraId="6699C211" w14:textId="77777777" w:rsidR="00922EF9" w:rsidRDefault="006E18F4" w:rsidP="00AE4EF3">
      <w:pPr>
        <w:spacing w:after="0"/>
        <w:rPr>
          <w:rFonts w:ascii="Segoe UI" w:hAnsi="Segoe UI" w:cs="Segoe UI"/>
        </w:rPr>
      </w:pPr>
    </w:p>
    <w:p w14:paraId="33B6F4EC" w14:textId="77777777" w:rsidR="00CB0D94" w:rsidRDefault="006E18F4" w:rsidP="00CB0D94">
      <w:pPr>
        <w:spacing w:after="0"/>
        <w:rPr>
          <w:rFonts w:ascii="Segoe UI" w:hAnsi="Segoe UI" w:cs="Segoe UI"/>
        </w:rPr>
      </w:pPr>
    </w:p>
    <w:p w14:paraId="0CDEC70C" w14:textId="77777777" w:rsidR="00A40172" w:rsidRDefault="006E18F4" w:rsidP="00CB0D94">
      <w:pPr>
        <w:spacing w:after="0"/>
        <w:rPr>
          <w:rFonts w:ascii="Segoe UI" w:hAnsi="Segoe UI" w:cs="Segoe UI"/>
        </w:rPr>
      </w:pPr>
    </w:p>
    <w:p w14:paraId="5986CB82" w14:textId="77777777" w:rsidR="005379E0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233A2441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088D85EB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3857339B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046393BC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7B273F47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2BB37889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1F23EF6C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40A4B8EF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0A57733B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57EC6012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222E70E0" w14:textId="77777777" w:rsidR="0096499A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6AAD0F26" w14:textId="77777777" w:rsidR="0096499A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0C2B137A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6B96EDA9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18284B08" w14:textId="77777777" w:rsidR="00A40172" w:rsidRDefault="006E18F4" w:rsidP="00A40172">
      <w:pPr>
        <w:spacing w:after="0"/>
        <w:jc w:val="center"/>
        <w:rPr>
          <w:rFonts w:ascii="Segoe UI" w:hAnsi="Segoe UI" w:cs="Segoe UI"/>
        </w:rPr>
      </w:pPr>
    </w:p>
    <w:p w14:paraId="0079FA66" w14:textId="77777777" w:rsidR="00922EF9" w:rsidRPr="000623AF" w:rsidRDefault="006E18F4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default" r:id="rId21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74C456F0" w14:textId="77777777" w:rsidR="000623AF" w:rsidRPr="00CB004F" w:rsidRDefault="006E18F4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97BA" w14:textId="77777777" w:rsidR="002C0336" w:rsidRDefault="00212219">
      <w:pPr>
        <w:spacing w:after="0" w:line="240" w:lineRule="auto"/>
      </w:pPr>
      <w:r>
        <w:separator/>
      </w:r>
    </w:p>
  </w:endnote>
  <w:endnote w:type="continuationSeparator" w:id="0">
    <w:p w14:paraId="425B37E5" w14:textId="77777777" w:rsidR="002C0336" w:rsidRDefault="0021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F557" w14:textId="77777777" w:rsidR="002C0336" w:rsidRDefault="00212219">
      <w:pPr>
        <w:spacing w:after="0" w:line="240" w:lineRule="auto"/>
      </w:pPr>
      <w:r>
        <w:separator/>
      </w:r>
    </w:p>
  </w:footnote>
  <w:footnote w:type="continuationSeparator" w:id="0">
    <w:p w14:paraId="73EED5FC" w14:textId="77777777" w:rsidR="002C0336" w:rsidRDefault="0021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701E" w14:textId="77777777" w:rsidR="005020A1" w:rsidRPr="00F97646" w:rsidRDefault="006E18F4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</w:p>
  <w:p w14:paraId="56942D14" w14:textId="77777777" w:rsidR="00FF1102" w:rsidRPr="005020A1" w:rsidRDefault="00212219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0D922D9D" w14:textId="77777777" w:rsidR="005020A1" w:rsidRPr="005020A1" w:rsidRDefault="006E18F4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C02"/>
    <w:multiLevelType w:val="hybridMultilevel"/>
    <w:tmpl w:val="6120A1B4"/>
    <w:lvl w:ilvl="0" w:tplc="14240A74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3EA0D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E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D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4D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4D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C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4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27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049AC4A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4954A1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4076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564C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E45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DE5D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88DB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A40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A281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C23E3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58AD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9208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0EB6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A27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5E24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465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305B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2880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79B8F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1C08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5640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8A42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EEBC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BCB2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D8E4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E4B1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12AE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8544007C">
      <w:start w:val="1"/>
      <w:numFmt w:val="decimal"/>
      <w:lvlText w:val="%1."/>
      <w:lvlJc w:val="left"/>
      <w:pPr>
        <w:ind w:left="1440" w:hanging="360"/>
      </w:pPr>
    </w:lvl>
    <w:lvl w:ilvl="1" w:tplc="06228DD4" w:tentative="1">
      <w:start w:val="1"/>
      <w:numFmt w:val="lowerLetter"/>
      <w:lvlText w:val="%2."/>
      <w:lvlJc w:val="left"/>
      <w:pPr>
        <w:ind w:left="2160" w:hanging="360"/>
      </w:pPr>
    </w:lvl>
    <w:lvl w:ilvl="2" w:tplc="7D8E3594" w:tentative="1">
      <w:start w:val="1"/>
      <w:numFmt w:val="lowerRoman"/>
      <w:lvlText w:val="%3."/>
      <w:lvlJc w:val="right"/>
      <w:pPr>
        <w:ind w:left="2880" w:hanging="180"/>
      </w:pPr>
    </w:lvl>
    <w:lvl w:ilvl="3" w:tplc="E0EA1360" w:tentative="1">
      <w:start w:val="1"/>
      <w:numFmt w:val="decimal"/>
      <w:lvlText w:val="%4."/>
      <w:lvlJc w:val="left"/>
      <w:pPr>
        <w:ind w:left="3600" w:hanging="360"/>
      </w:pPr>
    </w:lvl>
    <w:lvl w:ilvl="4" w:tplc="D0B408AE" w:tentative="1">
      <w:start w:val="1"/>
      <w:numFmt w:val="lowerLetter"/>
      <w:lvlText w:val="%5."/>
      <w:lvlJc w:val="left"/>
      <w:pPr>
        <w:ind w:left="4320" w:hanging="360"/>
      </w:pPr>
    </w:lvl>
    <w:lvl w:ilvl="5" w:tplc="6B5E8F92" w:tentative="1">
      <w:start w:val="1"/>
      <w:numFmt w:val="lowerRoman"/>
      <w:lvlText w:val="%6."/>
      <w:lvlJc w:val="right"/>
      <w:pPr>
        <w:ind w:left="5040" w:hanging="180"/>
      </w:pPr>
    </w:lvl>
    <w:lvl w:ilvl="6" w:tplc="42842ED0" w:tentative="1">
      <w:start w:val="1"/>
      <w:numFmt w:val="decimal"/>
      <w:lvlText w:val="%7."/>
      <w:lvlJc w:val="left"/>
      <w:pPr>
        <w:ind w:left="5760" w:hanging="360"/>
      </w:pPr>
    </w:lvl>
    <w:lvl w:ilvl="7" w:tplc="459A90FE" w:tentative="1">
      <w:start w:val="1"/>
      <w:numFmt w:val="lowerLetter"/>
      <w:lvlText w:val="%8."/>
      <w:lvlJc w:val="left"/>
      <w:pPr>
        <w:ind w:left="6480" w:hanging="360"/>
      </w:pPr>
    </w:lvl>
    <w:lvl w:ilvl="8" w:tplc="F9DADC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F5594"/>
    <w:multiLevelType w:val="hybridMultilevel"/>
    <w:tmpl w:val="C576B4F6"/>
    <w:lvl w:ilvl="0" w:tplc="E09E8E8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FE802D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00C7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3E2D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C2F1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B47D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76B7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22EF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AAF4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F48D7"/>
    <w:multiLevelType w:val="hybridMultilevel"/>
    <w:tmpl w:val="7F14B932"/>
    <w:lvl w:ilvl="0" w:tplc="E87EE1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E3C2B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8EB1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C2C1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AAA6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347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4EC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18D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862D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6EB"/>
    <w:multiLevelType w:val="hybridMultilevel"/>
    <w:tmpl w:val="A67C64F2"/>
    <w:lvl w:ilvl="0" w:tplc="03845AF4">
      <w:start w:val="1"/>
      <w:numFmt w:val="decimal"/>
      <w:lvlText w:val="%1."/>
      <w:lvlJc w:val="left"/>
      <w:pPr>
        <w:ind w:left="720" w:hanging="360"/>
      </w:pPr>
    </w:lvl>
    <w:lvl w:ilvl="1" w:tplc="C2BC4D08" w:tentative="1">
      <w:start w:val="1"/>
      <w:numFmt w:val="lowerLetter"/>
      <w:lvlText w:val="%2."/>
      <w:lvlJc w:val="left"/>
      <w:pPr>
        <w:ind w:left="1440" w:hanging="360"/>
      </w:pPr>
    </w:lvl>
    <w:lvl w:ilvl="2" w:tplc="A6766E4E" w:tentative="1">
      <w:start w:val="1"/>
      <w:numFmt w:val="lowerRoman"/>
      <w:lvlText w:val="%3."/>
      <w:lvlJc w:val="right"/>
      <w:pPr>
        <w:ind w:left="2160" w:hanging="180"/>
      </w:pPr>
    </w:lvl>
    <w:lvl w:ilvl="3" w:tplc="0B02BBCE" w:tentative="1">
      <w:start w:val="1"/>
      <w:numFmt w:val="decimal"/>
      <w:lvlText w:val="%4."/>
      <w:lvlJc w:val="left"/>
      <w:pPr>
        <w:ind w:left="2880" w:hanging="360"/>
      </w:pPr>
    </w:lvl>
    <w:lvl w:ilvl="4" w:tplc="4906BA04" w:tentative="1">
      <w:start w:val="1"/>
      <w:numFmt w:val="lowerLetter"/>
      <w:lvlText w:val="%5."/>
      <w:lvlJc w:val="left"/>
      <w:pPr>
        <w:ind w:left="3600" w:hanging="360"/>
      </w:pPr>
    </w:lvl>
    <w:lvl w:ilvl="5" w:tplc="B464D96A" w:tentative="1">
      <w:start w:val="1"/>
      <w:numFmt w:val="lowerRoman"/>
      <w:lvlText w:val="%6."/>
      <w:lvlJc w:val="right"/>
      <w:pPr>
        <w:ind w:left="4320" w:hanging="180"/>
      </w:pPr>
    </w:lvl>
    <w:lvl w:ilvl="6" w:tplc="441E8476" w:tentative="1">
      <w:start w:val="1"/>
      <w:numFmt w:val="decimal"/>
      <w:lvlText w:val="%7."/>
      <w:lvlJc w:val="left"/>
      <w:pPr>
        <w:ind w:left="5040" w:hanging="360"/>
      </w:pPr>
    </w:lvl>
    <w:lvl w:ilvl="7" w:tplc="031A6F44" w:tentative="1">
      <w:start w:val="1"/>
      <w:numFmt w:val="lowerLetter"/>
      <w:lvlText w:val="%8."/>
      <w:lvlJc w:val="left"/>
      <w:pPr>
        <w:ind w:left="5760" w:hanging="360"/>
      </w:pPr>
    </w:lvl>
    <w:lvl w:ilvl="8" w:tplc="E63C0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90D"/>
    <w:multiLevelType w:val="hybridMultilevel"/>
    <w:tmpl w:val="0AF2301A"/>
    <w:lvl w:ilvl="0" w:tplc="9516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8F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EA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22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4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AF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D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C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05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1E68"/>
    <w:multiLevelType w:val="hybridMultilevel"/>
    <w:tmpl w:val="7A86CA92"/>
    <w:lvl w:ilvl="0" w:tplc="57F4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6E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63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A6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6B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E5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A0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2C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5457"/>
    <w:multiLevelType w:val="hybridMultilevel"/>
    <w:tmpl w:val="10503BBA"/>
    <w:lvl w:ilvl="0" w:tplc="5AAC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C0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C7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60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27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4F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A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83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A2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A4A"/>
    <w:multiLevelType w:val="hybridMultilevel"/>
    <w:tmpl w:val="11764E92"/>
    <w:lvl w:ilvl="0" w:tplc="FB9C4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86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A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3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23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0B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86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562B"/>
    <w:multiLevelType w:val="hybridMultilevel"/>
    <w:tmpl w:val="D51E7878"/>
    <w:lvl w:ilvl="0" w:tplc="1CB2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64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C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26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0C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46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1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C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6623"/>
    <w:multiLevelType w:val="hybridMultilevel"/>
    <w:tmpl w:val="E39EBFD2"/>
    <w:lvl w:ilvl="0" w:tplc="E880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C4052" w:tentative="1">
      <w:start w:val="1"/>
      <w:numFmt w:val="lowerLetter"/>
      <w:lvlText w:val="%2."/>
      <w:lvlJc w:val="left"/>
      <w:pPr>
        <w:ind w:left="1080" w:hanging="360"/>
      </w:pPr>
    </w:lvl>
    <w:lvl w:ilvl="2" w:tplc="D6B0D1CE" w:tentative="1">
      <w:start w:val="1"/>
      <w:numFmt w:val="lowerRoman"/>
      <w:lvlText w:val="%3."/>
      <w:lvlJc w:val="right"/>
      <w:pPr>
        <w:ind w:left="1800" w:hanging="180"/>
      </w:pPr>
    </w:lvl>
    <w:lvl w:ilvl="3" w:tplc="7B18B2BA" w:tentative="1">
      <w:start w:val="1"/>
      <w:numFmt w:val="decimal"/>
      <w:lvlText w:val="%4."/>
      <w:lvlJc w:val="left"/>
      <w:pPr>
        <w:ind w:left="2520" w:hanging="360"/>
      </w:pPr>
    </w:lvl>
    <w:lvl w:ilvl="4" w:tplc="411C493A" w:tentative="1">
      <w:start w:val="1"/>
      <w:numFmt w:val="lowerLetter"/>
      <w:lvlText w:val="%5."/>
      <w:lvlJc w:val="left"/>
      <w:pPr>
        <w:ind w:left="3240" w:hanging="360"/>
      </w:pPr>
    </w:lvl>
    <w:lvl w:ilvl="5" w:tplc="95E29C2C" w:tentative="1">
      <w:start w:val="1"/>
      <w:numFmt w:val="lowerRoman"/>
      <w:lvlText w:val="%6."/>
      <w:lvlJc w:val="right"/>
      <w:pPr>
        <w:ind w:left="3960" w:hanging="180"/>
      </w:pPr>
    </w:lvl>
    <w:lvl w:ilvl="6" w:tplc="B05C3476" w:tentative="1">
      <w:start w:val="1"/>
      <w:numFmt w:val="decimal"/>
      <w:lvlText w:val="%7."/>
      <w:lvlJc w:val="left"/>
      <w:pPr>
        <w:ind w:left="4680" w:hanging="360"/>
      </w:pPr>
    </w:lvl>
    <w:lvl w:ilvl="7" w:tplc="08121496" w:tentative="1">
      <w:start w:val="1"/>
      <w:numFmt w:val="lowerLetter"/>
      <w:lvlText w:val="%8."/>
      <w:lvlJc w:val="left"/>
      <w:pPr>
        <w:ind w:left="5400" w:hanging="360"/>
      </w:pPr>
    </w:lvl>
    <w:lvl w:ilvl="8" w:tplc="057CD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E495F"/>
    <w:multiLevelType w:val="hybridMultilevel"/>
    <w:tmpl w:val="F0BE6B44"/>
    <w:lvl w:ilvl="0" w:tplc="A0489490">
      <w:start w:val="1"/>
      <w:numFmt w:val="decimal"/>
      <w:lvlText w:val="%1."/>
      <w:lvlJc w:val="left"/>
      <w:pPr>
        <w:ind w:left="720" w:hanging="360"/>
      </w:pPr>
    </w:lvl>
    <w:lvl w:ilvl="1" w:tplc="D9704962" w:tentative="1">
      <w:start w:val="1"/>
      <w:numFmt w:val="lowerLetter"/>
      <w:lvlText w:val="%2."/>
      <w:lvlJc w:val="left"/>
      <w:pPr>
        <w:ind w:left="1440" w:hanging="360"/>
      </w:pPr>
    </w:lvl>
    <w:lvl w:ilvl="2" w:tplc="8648D94E" w:tentative="1">
      <w:start w:val="1"/>
      <w:numFmt w:val="lowerRoman"/>
      <w:lvlText w:val="%3."/>
      <w:lvlJc w:val="right"/>
      <w:pPr>
        <w:ind w:left="2160" w:hanging="180"/>
      </w:pPr>
    </w:lvl>
    <w:lvl w:ilvl="3" w:tplc="388E1DBA" w:tentative="1">
      <w:start w:val="1"/>
      <w:numFmt w:val="decimal"/>
      <w:lvlText w:val="%4."/>
      <w:lvlJc w:val="left"/>
      <w:pPr>
        <w:ind w:left="2880" w:hanging="360"/>
      </w:pPr>
    </w:lvl>
    <w:lvl w:ilvl="4" w:tplc="D2A6B03E" w:tentative="1">
      <w:start w:val="1"/>
      <w:numFmt w:val="lowerLetter"/>
      <w:lvlText w:val="%5."/>
      <w:lvlJc w:val="left"/>
      <w:pPr>
        <w:ind w:left="3600" w:hanging="360"/>
      </w:pPr>
    </w:lvl>
    <w:lvl w:ilvl="5" w:tplc="DBA4A61A" w:tentative="1">
      <w:start w:val="1"/>
      <w:numFmt w:val="lowerRoman"/>
      <w:lvlText w:val="%6."/>
      <w:lvlJc w:val="right"/>
      <w:pPr>
        <w:ind w:left="4320" w:hanging="180"/>
      </w:pPr>
    </w:lvl>
    <w:lvl w:ilvl="6" w:tplc="E16479CA" w:tentative="1">
      <w:start w:val="1"/>
      <w:numFmt w:val="decimal"/>
      <w:lvlText w:val="%7."/>
      <w:lvlJc w:val="left"/>
      <w:pPr>
        <w:ind w:left="5040" w:hanging="360"/>
      </w:pPr>
    </w:lvl>
    <w:lvl w:ilvl="7" w:tplc="A8A698FC" w:tentative="1">
      <w:start w:val="1"/>
      <w:numFmt w:val="lowerLetter"/>
      <w:lvlText w:val="%8."/>
      <w:lvlJc w:val="left"/>
      <w:pPr>
        <w:ind w:left="5760" w:hanging="360"/>
      </w:pPr>
    </w:lvl>
    <w:lvl w:ilvl="8" w:tplc="8BCA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6C42"/>
    <w:multiLevelType w:val="hybridMultilevel"/>
    <w:tmpl w:val="A072D446"/>
    <w:lvl w:ilvl="0" w:tplc="C3202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81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AC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0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5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8B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24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47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2F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3AA"/>
    <w:multiLevelType w:val="hybridMultilevel"/>
    <w:tmpl w:val="6B1A28B0"/>
    <w:lvl w:ilvl="0" w:tplc="377A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0A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C0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2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5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C7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8C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68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E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59CD"/>
    <w:multiLevelType w:val="hybridMultilevel"/>
    <w:tmpl w:val="48CC32F0"/>
    <w:lvl w:ilvl="0" w:tplc="8A8EF0E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5304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C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41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A5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62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7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1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40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5F"/>
    <w:multiLevelType w:val="hybridMultilevel"/>
    <w:tmpl w:val="D408DD3A"/>
    <w:lvl w:ilvl="0" w:tplc="B20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E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2D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44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C1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AF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26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6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CC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E03"/>
    <w:multiLevelType w:val="hybridMultilevel"/>
    <w:tmpl w:val="05947E80"/>
    <w:lvl w:ilvl="0" w:tplc="63E60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D69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0ED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98A1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522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420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D680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C4B5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C01A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0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8"/>
    <w:rsid w:val="001662D3"/>
    <w:rsid w:val="00212219"/>
    <w:rsid w:val="002C0336"/>
    <w:rsid w:val="006E18F4"/>
    <w:rsid w:val="008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1C98"/>
  <w15:docId w15:val="{B20B03E3-0092-4A3B-BE74-AA6A972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rct=j&amp;q=&amp;esrc=s&amp;source=images&amp;cd=&amp;cad=rja&amp;uact=8&amp;ved=2ahUKEwjd97GuvKfcAhUGMd8KHQMADvcQjRx6BAgBEAU&amp;url=http://www.thechangeforum.com/Working_Better_Together.htm&amp;psig=AOvVaw1Y4zeap81qd2gNRg1xBPZx&amp;ust=153196279419156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hyperlink" Target="https://www.google.com/url?sa=i&amp;rct=j&amp;q=&amp;esrc=s&amp;source=images&amp;cd=&amp;cad=rja&amp;uact=8&amp;ved=2ahUKEwjP2Ojyk73cAhWKkywKHZclAuMQjRx6BAgBEAU&amp;url=http://www.fggam.org/2014/12/2015-get-ready-get-ready-get-ready/&amp;psig=AOvVaw3ZQxhi9vCviQeEzdMm5iGL&amp;ust=15327078643582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d97GuvKfcAhUGMd8KHQMADvcQjRx6BAgBEAU&amp;url=http://www.thechangeforum.com/Working_Better_Together.htm&amp;psig=AOvVaw1Y4zeap81qd2gNRg1xBPZx&amp;ust=1531962794191563" TargetMode="External"/><Relationship Id="rId19" Type="http://schemas.openxmlformats.org/officeDocument/2006/relationships/hyperlink" Target="https://www.google.com/url?sa=i&amp;rct=j&amp;q=&amp;esrc=s&amp;source=images&amp;cd=&amp;cad=rja&amp;uact=8&amp;ved=2ahUKEwjP2Ojyk73cAhWKkywKHZclAuMQjRx6BAgBEAU&amp;url=http://www.fggam.org/2014/12/2015-get-ready-get-ready-get-ready/&amp;psig=AOvVaw3ZQxhi9vCviQeEzdMm5iGL&amp;ust=15327078643582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32E8-844D-443A-98F1-A8906DA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Caldwell Tammy R</cp:lastModifiedBy>
  <cp:revision>2</cp:revision>
  <cp:lastPrinted>2016-08-05T15:33:00Z</cp:lastPrinted>
  <dcterms:created xsi:type="dcterms:W3CDTF">2018-08-16T17:28:00Z</dcterms:created>
  <dcterms:modified xsi:type="dcterms:W3CDTF">2018-08-16T17:28:00Z</dcterms:modified>
</cp:coreProperties>
</file>